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6FB65" w14:textId="7E35411D" w:rsidR="00934336" w:rsidRDefault="00C45210" w:rsidP="00C45210">
      <w:pPr>
        <w:jc w:val="right"/>
      </w:pPr>
      <w:r>
        <w:t xml:space="preserve">November 1, 2021 </w:t>
      </w:r>
    </w:p>
    <w:p w14:paraId="5C0FE121" w14:textId="683CA8E5" w:rsidR="00C45210" w:rsidRDefault="00C45210" w:rsidP="00C45210">
      <w:pPr>
        <w:jc w:val="right"/>
      </w:pPr>
    </w:p>
    <w:p w14:paraId="7A284755" w14:textId="16A765BE" w:rsidR="00C45210" w:rsidRDefault="00C45210" w:rsidP="00C45210">
      <w:r>
        <w:t xml:space="preserve">Good afternoon, </w:t>
      </w:r>
    </w:p>
    <w:p w14:paraId="2EF6E9CA" w14:textId="5173B3F6" w:rsidR="00C45210" w:rsidRDefault="00C45210" w:rsidP="00C45210"/>
    <w:p w14:paraId="65B2F0AA" w14:textId="1CC787CC" w:rsidR="00905959" w:rsidRDefault="00C45210" w:rsidP="00C45210">
      <w:r>
        <w:t xml:space="preserve">Welcome to the first edition of the immunization listserv update! These updates will come on Monday afternoons and include resources, training modules, and information regarding vaccination for health departments. If you have suggestions for the update, please reach out to me at </w:t>
      </w:r>
      <w:hyperlink r:id="rId4" w:history="1">
        <w:r w:rsidRPr="0032036B">
          <w:rPr>
            <w:rStyle w:val="Hyperlink"/>
          </w:rPr>
          <w:t>shelby.ostrom@kalhd.org</w:t>
        </w:r>
      </w:hyperlink>
      <w:r>
        <w:t xml:space="preserve">. </w:t>
      </w:r>
    </w:p>
    <w:p w14:paraId="0F7A4B3D" w14:textId="61A51AAE" w:rsidR="00C45210" w:rsidRDefault="00C45210" w:rsidP="00C45210"/>
    <w:p w14:paraId="41512BDC" w14:textId="751BFDA9" w:rsidR="00905959" w:rsidRDefault="00905959" w:rsidP="00905959">
      <w:pPr>
        <w:rPr>
          <w:b/>
          <w:bCs/>
          <w:i/>
          <w:iCs/>
        </w:rPr>
      </w:pPr>
      <w:r>
        <w:rPr>
          <w:b/>
          <w:bCs/>
          <w:i/>
          <w:iCs/>
        </w:rPr>
        <w:t xml:space="preserve">Your Questions, Answered </w:t>
      </w:r>
    </w:p>
    <w:p w14:paraId="39B10EFF" w14:textId="16EE577A" w:rsidR="00905959" w:rsidRDefault="00905959" w:rsidP="00C45210"/>
    <w:p w14:paraId="509EB3F1" w14:textId="5F71AD5C" w:rsidR="00905959" w:rsidRDefault="00905959" w:rsidP="00C45210">
      <w:r>
        <w:t xml:space="preserve">Each week the update will also include any updated guidance on questions from the listserv, where applicable. </w:t>
      </w:r>
    </w:p>
    <w:p w14:paraId="6337ADB2" w14:textId="6A0F6B0A" w:rsidR="00905959" w:rsidRDefault="00905959" w:rsidP="00C45210"/>
    <w:p w14:paraId="6C8A559E" w14:textId="0927B878" w:rsidR="00905959" w:rsidRPr="00905959" w:rsidRDefault="00905959" w:rsidP="00C45210">
      <w:r>
        <w:rPr>
          <w:i/>
          <w:iCs/>
        </w:rPr>
        <w:t xml:space="preserve">Moderna booster vials: </w:t>
      </w:r>
      <w:r>
        <w:t xml:space="preserve">On Thursday, guidance came from CDC/FDA that Moderna vials should not be punctured more than 20 times. LHDs will not be penalized for waste.  </w:t>
      </w:r>
    </w:p>
    <w:p w14:paraId="113AC6EE" w14:textId="77777777" w:rsidR="00905959" w:rsidRPr="00905959" w:rsidRDefault="00905959" w:rsidP="00C45210"/>
    <w:p w14:paraId="15FD75E8" w14:textId="59010F5B" w:rsidR="00C45210" w:rsidRPr="00837791" w:rsidRDefault="00C45210" w:rsidP="00C45210">
      <w:pPr>
        <w:rPr>
          <w:b/>
          <w:bCs/>
          <w:i/>
          <w:iCs/>
        </w:rPr>
      </w:pPr>
      <w:r w:rsidRPr="00837791">
        <w:rPr>
          <w:b/>
          <w:bCs/>
          <w:i/>
          <w:iCs/>
        </w:rPr>
        <w:t xml:space="preserve">Listserv </w:t>
      </w:r>
      <w:r w:rsidR="00837791">
        <w:rPr>
          <w:b/>
          <w:bCs/>
          <w:i/>
          <w:iCs/>
        </w:rPr>
        <w:t xml:space="preserve">&amp; How to Use </w:t>
      </w:r>
    </w:p>
    <w:p w14:paraId="1B7C87BD" w14:textId="137011AA" w:rsidR="00C45210" w:rsidRDefault="00C45210" w:rsidP="00C45210"/>
    <w:p w14:paraId="69EA5D3F" w14:textId="392B2EC8" w:rsidR="00C45210" w:rsidRDefault="00C45210" w:rsidP="00C45210">
      <w:r>
        <w:t xml:space="preserve">If you have anyone from your health department who is interested in being added to the immunization’s listserv, please email me directly and I will get them added. The listserv is a place for you ask questions, have discussions, and interact on immunizations. </w:t>
      </w:r>
      <w:r w:rsidRPr="00C45210">
        <w:rPr>
          <w:i/>
          <w:iCs/>
        </w:rPr>
        <w:t>This listserv is open to anyone at your health department.</w:t>
      </w:r>
      <w:r>
        <w:t xml:space="preserve"> </w:t>
      </w:r>
    </w:p>
    <w:p w14:paraId="48AE7863" w14:textId="684D3D9D" w:rsidR="00837791" w:rsidRDefault="00837791" w:rsidP="00C45210"/>
    <w:p w14:paraId="76418D18" w14:textId="23FEF57E" w:rsidR="00837791" w:rsidRDefault="00837791" w:rsidP="00C45210">
      <w:r>
        <w:t>If you would like to</w:t>
      </w:r>
      <w:r w:rsidR="00D37063">
        <w:t xml:space="preserve"> connect with the whole listserv, please use the email </w:t>
      </w:r>
      <w:hyperlink r:id="rId5" w:history="1">
        <w:r w:rsidR="00D37063" w:rsidRPr="0032036B">
          <w:rPr>
            <w:rStyle w:val="Hyperlink"/>
          </w:rPr>
          <w:t>immunizations@lists.kalhd.org</w:t>
        </w:r>
      </w:hyperlink>
      <w:r w:rsidR="00D37063">
        <w:t xml:space="preserve"> . </w:t>
      </w:r>
    </w:p>
    <w:p w14:paraId="0A619119" w14:textId="5C0817FD" w:rsidR="00C45210" w:rsidRDefault="00C45210" w:rsidP="00C45210"/>
    <w:p w14:paraId="3D8D2FAF" w14:textId="2E7BB056" w:rsidR="00C45210" w:rsidRPr="00837791" w:rsidRDefault="00C45210" w:rsidP="00C45210">
      <w:pPr>
        <w:rPr>
          <w:b/>
          <w:bCs/>
          <w:i/>
          <w:iCs/>
        </w:rPr>
      </w:pPr>
      <w:r w:rsidRPr="00837791">
        <w:rPr>
          <w:b/>
          <w:bCs/>
          <w:i/>
          <w:iCs/>
        </w:rPr>
        <w:t xml:space="preserve">Vaccination Resources on KALHD Website </w:t>
      </w:r>
    </w:p>
    <w:p w14:paraId="5A2894BA" w14:textId="61DE9A54" w:rsidR="00C45210" w:rsidRDefault="00C45210" w:rsidP="00C45210"/>
    <w:p w14:paraId="5978FE00" w14:textId="071C9607" w:rsidR="00FD6948" w:rsidRDefault="00FD6948" w:rsidP="00C45210">
      <w:r>
        <w:t xml:space="preserve">The KALHD website has been updated to include a vaccine resources page which </w:t>
      </w:r>
      <w:hyperlink r:id="rId6" w:history="1">
        <w:r w:rsidRPr="006837A7">
          <w:rPr>
            <w:rStyle w:val="Hyperlink"/>
          </w:rPr>
          <w:t>can be found here.</w:t>
        </w:r>
      </w:hyperlink>
      <w:r>
        <w:t xml:space="preserve"> I will be updating this page periodically with new resources and trainings for health department providers on vaccination. Please visit the page and let me know what you want to see added</w:t>
      </w:r>
      <w:r w:rsidR="006837A7">
        <w:t xml:space="preserve">. </w:t>
      </w:r>
    </w:p>
    <w:p w14:paraId="6EB4474F" w14:textId="15208774" w:rsidR="00D37063" w:rsidRPr="00D37063" w:rsidRDefault="00D37063" w:rsidP="00C45210">
      <w:pPr>
        <w:rPr>
          <w:b/>
          <w:bCs/>
          <w:i/>
          <w:iCs/>
        </w:rPr>
      </w:pPr>
    </w:p>
    <w:p w14:paraId="1BF93A65" w14:textId="6669776F" w:rsidR="00D37063" w:rsidRPr="00D37063" w:rsidRDefault="00D37063" w:rsidP="00C45210">
      <w:pPr>
        <w:rPr>
          <w:b/>
          <w:bCs/>
          <w:i/>
          <w:iCs/>
        </w:rPr>
      </w:pPr>
      <w:r w:rsidRPr="00D37063">
        <w:rPr>
          <w:b/>
          <w:bCs/>
          <w:i/>
          <w:iCs/>
        </w:rPr>
        <w:t xml:space="preserve">LHD Updates from KDHE Recordings Available </w:t>
      </w:r>
    </w:p>
    <w:p w14:paraId="7717D967" w14:textId="68FC3CD3" w:rsidR="00D37063" w:rsidRDefault="00D37063" w:rsidP="00C45210"/>
    <w:p w14:paraId="0414562D" w14:textId="71B39F78" w:rsidR="00D37063" w:rsidRDefault="00D37063" w:rsidP="00C45210">
      <w:r>
        <w:t xml:space="preserve">If you missed Monday or Wednesday’s LHD call, recordings for both calls </w:t>
      </w:r>
      <w:hyperlink r:id="rId7" w:history="1">
        <w:r w:rsidRPr="00D37063">
          <w:rPr>
            <w:rStyle w:val="Hyperlink"/>
          </w:rPr>
          <w:t>can be found here</w:t>
        </w:r>
      </w:hyperlink>
      <w:r>
        <w:t>. The password is KDHECOVID. Slides are available on the KDHE google drive</w:t>
      </w:r>
      <w:r w:rsidR="00905959">
        <w:t xml:space="preserve"> as well as in the administrator listserv when they are available. </w:t>
      </w:r>
    </w:p>
    <w:p w14:paraId="2D6E311F" w14:textId="775F4C2C" w:rsidR="00D37063" w:rsidRDefault="00D37063" w:rsidP="00C45210"/>
    <w:p w14:paraId="7146C3B8" w14:textId="12DFA350" w:rsidR="002B20E6" w:rsidRPr="00D37063" w:rsidRDefault="002B20E6" w:rsidP="00C45210">
      <w:pPr>
        <w:rPr>
          <w:b/>
          <w:bCs/>
          <w:i/>
          <w:iCs/>
        </w:rPr>
      </w:pPr>
      <w:r w:rsidRPr="00D37063">
        <w:rPr>
          <w:b/>
          <w:bCs/>
          <w:i/>
          <w:iCs/>
        </w:rPr>
        <w:t xml:space="preserve">Need CE credits? Vaccination Trainings available on KS Train </w:t>
      </w:r>
      <w:r w:rsidR="00837791" w:rsidRPr="00D37063">
        <w:rPr>
          <w:b/>
          <w:bCs/>
          <w:i/>
          <w:iCs/>
        </w:rPr>
        <w:t>through CDC</w:t>
      </w:r>
    </w:p>
    <w:p w14:paraId="4A57033B" w14:textId="0723CC2C" w:rsidR="002B20E6" w:rsidRDefault="002B20E6" w:rsidP="00C45210">
      <w:pPr>
        <w:rPr>
          <w:i/>
          <w:iCs/>
        </w:rPr>
      </w:pPr>
    </w:p>
    <w:p w14:paraId="035C7061" w14:textId="54F1FEBE" w:rsidR="002B20E6" w:rsidRDefault="002B20E6" w:rsidP="00C45210">
      <w:r>
        <w:lastRenderedPageBreak/>
        <w:t>Each week I will include vaccination training modules available on KS Train</w:t>
      </w:r>
      <w:r w:rsidR="00837791">
        <w:t xml:space="preserve">. </w:t>
      </w:r>
      <w:r>
        <w:t xml:space="preserve">Most of these are free modules with the CE component, but I will list if there is an associated cost. </w:t>
      </w:r>
      <w:r w:rsidR="00905959">
        <w:t xml:space="preserve">If there is a specific training you would like to see in this update, please let me know. </w:t>
      </w:r>
    </w:p>
    <w:p w14:paraId="6DEF649C" w14:textId="13F3B879" w:rsidR="002B20E6" w:rsidRDefault="002B20E6" w:rsidP="00C45210"/>
    <w:p w14:paraId="07F8C0EB" w14:textId="700EA2EF" w:rsidR="002B20E6" w:rsidRDefault="002B20E6" w:rsidP="00C45210">
      <w:pPr>
        <w:rPr>
          <w:sz w:val="22"/>
          <w:szCs w:val="22"/>
          <w:u w:val="single"/>
        </w:rPr>
      </w:pPr>
      <w:r>
        <w:rPr>
          <w:sz w:val="22"/>
          <w:szCs w:val="22"/>
          <w:u w:val="single"/>
        </w:rPr>
        <w:t xml:space="preserve">KS Train with CE </w:t>
      </w:r>
    </w:p>
    <w:p w14:paraId="1772236E" w14:textId="31C61697" w:rsidR="002B20E6" w:rsidRDefault="00DF1B90" w:rsidP="00C45210">
      <w:pPr>
        <w:rPr>
          <w:sz w:val="22"/>
          <w:szCs w:val="22"/>
        </w:rPr>
      </w:pPr>
      <w:hyperlink r:id="rId8" w:history="1">
        <w:r w:rsidR="00837791" w:rsidRPr="00837791">
          <w:rPr>
            <w:rStyle w:val="Hyperlink"/>
            <w:sz w:val="22"/>
            <w:szCs w:val="22"/>
          </w:rPr>
          <w:t>#1094704</w:t>
        </w:r>
      </w:hyperlink>
      <w:r w:rsidR="00837791">
        <w:rPr>
          <w:sz w:val="22"/>
          <w:szCs w:val="22"/>
        </w:rPr>
        <w:t xml:space="preserve"> General Best Practice Guidelines for Immunization (2019) </w:t>
      </w:r>
    </w:p>
    <w:p w14:paraId="175D7926" w14:textId="469C2A46" w:rsidR="00837791" w:rsidRPr="00837791" w:rsidRDefault="00DF1B90" w:rsidP="00C45210">
      <w:pPr>
        <w:rPr>
          <w:sz w:val="22"/>
          <w:szCs w:val="22"/>
        </w:rPr>
      </w:pPr>
      <w:hyperlink r:id="rId9" w:history="1">
        <w:r w:rsidR="00837791" w:rsidRPr="00837791">
          <w:rPr>
            <w:rStyle w:val="Hyperlink"/>
            <w:sz w:val="22"/>
            <w:szCs w:val="22"/>
          </w:rPr>
          <w:t>#1099560</w:t>
        </w:r>
      </w:hyperlink>
      <w:r w:rsidR="00837791">
        <w:rPr>
          <w:sz w:val="22"/>
          <w:szCs w:val="22"/>
        </w:rPr>
        <w:t xml:space="preserve"> Health and Disability 101: Training for Health Department Employees </w:t>
      </w:r>
    </w:p>
    <w:p w14:paraId="15D80953" w14:textId="1BEA7093" w:rsidR="002B20E6" w:rsidRDefault="002B20E6" w:rsidP="00C45210">
      <w:pPr>
        <w:rPr>
          <w:sz w:val="22"/>
          <w:szCs w:val="22"/>
          <w:u w:val="single"/>
        </w:rPr>
      </w:pPr>
    </w:p>
    <w:p w14:paraId="0BED6C75" w14:textId="7C8D8D0D" w:rsidR="002B20E6" w:rsidRDefault="002B20E6" w:rsidP="00C45210">
      <w:pPr>
        <w:rPr>
          <w:sz w:val="22"/>
          <w:szCs w:val="22"/>
          <w:u w:val="single"/>
        </w:rPr>
      </w:pPr>
      <w:r>
        <w:rPr>
          <w:sz w:val="22"/>
          <w:szCs w:val="22"/>
          <w:u w:val="single"/>
        </w:rPr>
        <w:t xml:space="preserve">KS Train without CE – for your information </w:t>
      </w:r>
    </w:p>
    <w:p w14:paraId="66D32FCC" w14:textId="17A2264E" w:rsidR="00837791" w:rsidRPr="00837791" w:rsidRDefault="00DF1B90" w:rsidP="00C45210">
      <w:pPr>
        <w:rPr>
          <w:sz w:val="22"/>
          <w:szCs w:val="22"/>
        </w:rPr>
      </w:pPr>
      <w:hyperlink r:id="rId10" w:history="1">
        <w:r w:rsidR="00837791" w:rsidRPr="00837791">
          <w:rPr>
            <w:rStyle w:val="Hyperlink"/>
            <w:sz w:val="22"/>
            <w:szCs w:val="22"/>
          </w:rPr>
          <w:t>#1084848</w:t>
        </w:r>
      </w:hyperlink>
      <w:r w:rsidR="00837791">
        <w:rPr>
          <w:sz w:val="22"/>
          <w:szCs w:val="22"/>
        </w:rPr>
        <w:t xml:space="preserve"> Strategies for Improving Immunization Coverage Rates </w:t>
      </w:r>
    </w:p>
    <w:p w14:paraId="1794B281" w14:textId="3E969073" w:rsidR="002B20E6" w:rsidRPr="00837791" w:rsidRDefault="00DF1B90" w:rsidP="00C45210">
      <w:pPr>
        <w:rPr>
          <w:sz w:val="22"/>
          <w:szCs w:val="22"/>
        </w:rPr>
      </w:pPr>
      <w:hyperlink r:id="rId11" w:history="1">
        <w:r w:rsidR="00837791" w:rsidRPr="00837791">
          <w:rPr>
            <w:rStyle w:val="Hyperlink"/>
            <w:sz w:val="22"/>
            <w:szCs w:val="22"/>
          </w:rPr>
          <w:t>#1065527</w:t>
        </w:r>
      </w:hyperlink>
      <w:r w:rsidR="00837791">
        <w:rPr>
          <w:sz w:val="22"/>
          <w:szCs w:val="22"/>
        </w:rPr>
        <w:t xml:space="preserve"> Immunization Strategies: Using the Evidence and What Works to Improve Practice </w:t>
      </w:r>
    </w:p>
    <w:p w14:paraId="4F58CDD0" w14:textId="77777777" w:rsidR="002B20E6" w:rsidRPr="002B20E6" w:rsidRDefault="002B20E6" w:rsidP="00C45210"/>
    <w:p w14:paraId="42A6C6F3" w14:textId="35702090" w:rsidR="002B20E6" w:rsidRPr="00D37063" w:rsidRDefault="002B20E6" w:rsidP="00C45210">
      <w:pPr>
        <w:rPr>
          <w:b/>
          <w:bCs/>
          <w:i/>
          <w:iCs/>
        </w:rPr>
      </w:pPr>
      <w:r w:rsidRPr="00D37063">
        <w:rPr>
          <w:b/>
          <w:bCs/>
          <w:i/>
          <w:iCs/>
        </w:rPr>
        <w:t xml:space="preserve">Updated Standing Orders </w:t>
      </w:r>
      <w:r w:rsidR="00A01FBD">
        <w:rPr>
          <w:b/>
          <w:bCs/>
          <w:i/>
          <w:iCs/>
        </w:rPr>
        <w:t xml:space="preserve">– October 29, 2021 </w:t>
      </w:r>
    </w:p>
    <w:p w14:paraId="6A9BAEC4" w14:textId="718C90C2" w:rsidR="002B20E6" w:rsidRDefault="002B20E6" w:rsidP="00C45210"/>
    <w:p w14:paraId="781CCDA6" w14:textId="65F56A25" w:rsidR="002B20E6" w:rsidRDefault="002B20E6" w:rsidP="00C45210">
      <w:r>
        <w:t xml:space="preserve">Below are links to updated standing orders on CDC’s website. If you have problems accessing the updated versions, try refreshing your browser window. </w:t>
      </w:r>
      <w:r w:rsidR="00A01FBD">
        <w:t xml:space="preserve">These links have also been updated </w:t>
      </w:r>
      <w:r w:rsidR="00FE2B2D">
        <w:t xml:space="preserve">on KALHD’s website. </w:t>
      </w:r>
    </w:p>
    <w:p w14:paraId="562F4E14" w14:textId="6FD327FC" w:rsidR="002B20E6" w:rsidRDefault="002B20E6" w:rsidP="00C45210"/>
    <w:p w14:paraId="12B1DCC5" w14:textId="51DCB0AF" w:rsidR="002B20E6" w:rsidRDefault="002B20E6" w:rsidP="00C45210">
      <w:proofErr w:type="spellStart"/>
      <w:r>
        <w:t>Moderna</w:t>
      </w:r>
      <w:proofErr w:type="spellEnd"/>
      <w:r>
        <w:t xml:space="preserve">: </w:t>
      </w:r>
      <w:hyperlink r:id="rId12" w:history="1">
        <w:r w:rsidR="00837791" w:rsidRPr="00837791">
          <w:rPr>
            <w:rStyle w:val="Hyperlink"/>
          </w:rPr>
          <w:t>https://www.cdc.gov/vaccines/covid-19/info-by product/</w:t>
        </w:r>
        <w:proofErr w:type="spellStart"/>
        <w:r w:rsidR="00837791" w:rsidRPr="00837791">
          <w:rPr>
            <w:rStyle w:val="Hyperlink"/>
          </w:rPr>
          <w:t>moderna</w:t>
        </w:r>
        <w:proofErr w:type="spellEnd"/>
        <w:r w:rsidR="00837791" w:rsidRPr="00837791">
          <w:rPr>
            <w:rStyle w:val="Hyperlink"/>
          </w:rPr>
          <w:t>/downloads/standing-orders.pdf</w:t>
        </w:r>
      </w:hyperlink>
    </w:p>
    <w:p w14:paraId="30FE5504" w14:textId="28105558" w:rsidR="002B20E6" w:rsidRDefault="002B20E6" w:rsidP="00C45210"/>
    <w:p w14:paraId="15A6D11C" w14:textId="12F60508" w:rsidR="002B20E6" w:rsidRDefault="002B20E6" w:rsidP="00C45210">
      <w:pPr>
        <w:rPr>
          <w:rStyle w:val="Hyperlink"/>
        </w:rPr>
      </w:pPr>
      <w:r>
        <w:t xml:space="preserve">J&amp;J: </w:t>
      </w:r>
      <w:hyperlink r:id="rId13" w:history="1">
        <w:r w:rsidR="00837791" w:rsidRPr="00837791">
          <w:rPr>
            <w:rStyle w:val="Hyperlink"/>
          </w:rPr>
          <w:t>https://www.cdc.gov/vaccines/covid-19/info-by-product/janssen/downloads/Janssen-Standing-Orders.pdf</w:t>
        </w:r>
      </w:hyperlink>
    </w:p>
    <w:p w14:paraId="032BB37D" w14:textId="3E918300" w:rsidR="00FE2B2D" w:rsidRDefault="00FE2B2D" w:rsidP="00C45210">
      <w:pPr>
        <w:rPr>
          <w:rStyle w:val="Hyperlink"/>
        </w:rPr>
      </w:pPr>
    </w:p>
    <w:p w14:paraId="6F5B6081" w14:textId="5C7FB63E" w:rsidR="00FE2B2D" w:rsidRPr="00FE2B2D" w:rsidRDefault="00FE2B2D" w:rsidP="00C45210">
      <w:r w:rsidRPr="00FE2B2D">
        <w:rPr>
          <w:rStyle w:val="Hyperlink"/>
          <w:color w:val="auto"/>
          <w:u w:val="none"/>
        </w:rPr>
        <w:t xml:space="preserve">Pfizer: </w:t>
      </w:r>
      <w:hyperlink r:id="rId14" w:history="1">
        <w:r w:rsidR="007D5B73" w:rsidRPr="007D5B73">
          <w:rPr>
            <w:rStyle w:val="Hyperlink"/>
          </w:rPr>
          <w:t>https://www.cdc.gov/vaccines/covid-19/info-by-product/pfizer/downloads/standing-orders.pdf</w:t>
        </w:r>
      </w:hyperlink>
    </w:p>
    <w:p w14:paraId="1AE1FA10" w14:textId="6A42F7B9" w:rsidR="002B20E6" w:rsidRDefault="002B20E6" w:rsidP="00C45210"/>
    <w:p w14:paraId="77A18E1D" w14:textId="43ABB329" w:rsidR="002B20E6" w:rsidRPr="002B20E6" w:rsidRDefault="002B20E6" w:rsidP="00C45210">
      <w:pPr>
        <w:rPr>
          <w:i/>
          <w:iCs/>
        </w:rPr>
      </w:pPr>
      <w:r w:rsidRPr="002B20E6">
        <w:rPr>
          <w:i/>
          <w:iCs/>
        </w:rPr>
        <w:t xml:space="preserve">Training Schedule for Pfizer </w:t>
      </w:r>
      <w:proofErr w:type="spellStart"/>
      <w:r w:rsidRPr="002B20E6">
        <w:rPr>
          <w:i/>
          <w:iCs/>
        </w:rPr>
        <w:t>BioTech</w:t>
      </w:r>
      <w:proofErr w:type="spellEnd"/>
      <w:r w:rsidRPr="002B20E6">
        <w:rPr>
          <w:i/>
          <w:iCs/>
        </w:rPr>
        <w:t xml:space="preserve"> 5-11 vaccination </w:t>
      </w:r>
    </w:p>
    <w:p w14:paraId="69B7CCA5" w14:textId="4B32D58B" w:rsidR="002B20E6" w:rsidRDefault="002B20E6" w:rsidP="00C45210"/>
    <w:p w14:paraId="665C9BEE" w14:textId="07BCCFE5" w:rsidR="002B20E6" w:rsidRDefault="002B20E6" w:rsidP="00C45210">
      <w:pPr>
        <w:rPr>
          <w:i/>
          <w:iCs/>
        </w:rPr>
      </w:pPr>
      <w:r>
        <w:t>Links to training webinars hosted by Pfizer/</w:t>
      </w:r>
      <w:proofErr w:type="spellStart"/>
      <w:r>
        <w:t>BioTech</w:t>
      </w:r>
      <w:proofErr w:type="spellEnd"/>
      <w:r>
        <w:t xml:space="preserve"> on the upcoming 5-11 COVID-19 vaccine. These trainings are not mandatory but recommended as the adolescent vaccine will be different than the adult vaccine. You are welcome to attend more than one. </w:t>
      </w:r>
      <w:r>
        <w:rPr>
          <w:i/>
          <w:iCs/>
        </w:rPr>
        <w:t xml:space="preserve">As a reminder, this vaccination has not yet been approved under EUA. </w:t>
      </w:r>
    </w:p>
    <w:p w14:paraId="71804228" w14:textId="6076DAB0" w:rsidR="003B5CF2" w:rsidRDefault="003B5CF2" w:rsidP="00C45210">
      <w:pPr>
        <w:rPr>
          <w:i/>
          <w:iCs/>
        </w:rPr>
      </w:pPr>
    </w:p>
    <w:tbl>
      <w:tblPr>
        <w:tblW w:w="7195" w:type="dxa"/>
        <w:tblCellMar>
          <w:left w:w="0" w:type="dxa"/>
          <w:right w:w="0" w:type="dxa"/>
        </w:tblCellMar>
        <w:tblLook w:val="04A0" w:firstRow="1" w:lastRow="0" w:firstColumn="1" w:lastColumn="0" w:noHBand="0" w:noVBand="1"/>
      </w:tblPr>
      <w:tblGrid>
        <w:gridCol w:w="4879"/>
        <w:gridCol w:w="2316"/>
      </w:tblGrid>
      <w:tr w:rsidR="003B5CF2" w14:paraId="3E8FB412" w14:textId="77777777" w:rsidTr="003B5CF2">
        <w:trPr>
          <w:trHeight w:val="74"/>
        </w:trPr>
        <w:tc>
          <w:tcPr>
            <w:tcW w:w="4879" w:type="dxa"/>
            <w:tcBorders>
              <w:top w:val="single" w:sz="8" w:space="0" w:color="C9C9C9"/>
              <w:left w:val="single" w:sz="8" w:space="0" w:color="C9C9C9"/>
              <w:bottom w:val="single" w:sz="8" w:space="0" w:color="C9C9C9"/>
              <w:right w:val="single" w:sz="8" w:space="0" w:color="C9C9C9"/>
            </w:tcBorders>
            <w:shd w:val="clear" w:color="auto" w:fill="A5A5A5"/>
            <w:noWrap/>
            <w:tcMar>
              <w:top w:w="0" w:type="dxa"/>
              <w:left w:w="108" w:type="dxa"/>
              <w:bottom w:w="0" w:type="dxa"/>
              <w:right w:w="108" w:type="dxa"/>
            </w:tcMar>
            <w:hideMark/>
          </w:tcPr>
          <w:p w14:paraId="688EE0D1" w14:textId="77777777" w:rsidR="003B5CF2" w:rsidRDefault="003B5CF2">
            <w:pPr>
              <w:pStyle w:val="xmsonormal"/>
              <w:spacing w:before="0" w:beforeAutospacing="0" w:after="0" w:afterAutospacing="0"/>
              <w:rPr>
                <w:rFonts w:ascii="Calibri" w:hAnsi="Calibri" w:cs="Calibri"/>
                <w:sz w:val="22"/>
                <w:szCs w:val="22"/>
              </w:rPr>
            </w:pPr>
            <w:r>
              <w:rPr>
                <w:rFonts w:ascii="Calibri" w:hAnsi="Calibri" w:cs="Calibri"/>
                <w:b/>
                <w:bCs/>
                <w:color w:val="000000"/>
                <w:sz w:val="20"/>
                <w:szCs w:val="20"/>
              </w:rPr>
              <w:t> Date &amp; Time</w:t>
            </w:r>
          </w:p>
        </w:tc>
        <w:tc>
          <w:tcPr>
            <w:tcW w:w="2316" w:type="dxa"/>
            <w:tcBorders>
              <w:top w:val="single" w:sz="8" w:space="0" w:color="C9C9C9"/>
              <w:left w:val="nil"/>
              <w:bottom w:val="single" w:sz="8" w:space="0" w:color="C9C9C9"/>
              <w:right w:val="single" w:sz="8" w:space="0" w:color="C9C9C9"/>
            </w:tcBorders>
            <w:shd w:val="clear" w:color="auto" w:fill="A5A5A5"/>
            <w:noWrap/>
            <w:tcMar>
              <w:top w:w="0" w:type="dxa"/>
              <w:left w:w="108" w:type="dxa"/>
              <w:bottom w:w="0" w:type="dxa"/>
              <w:right w:w="108" w:type="dxa"/>
            </w:tcMar>
            <w:hideMark/>
          </w:tcPr>
          <w:p w14:paraId="4C539BE0" w14:textId="77777777" w:rsidR="003B5CF2" w:rsidRDefault="003B5CF2">
            <w:pPr>
              <w:pStyle w:val="xmsonormal"/>
              <w:spacing w:before="0" w:beforeAutospacing="0" w:after="0" w:afterAutospacing="0"/>
              <w:rPr>
                <w:rFonts w:ascii="Calibri" w:hAnsi="Calibri" w:cs="Calibri"/>
                <w:sz w:val="22"/>
                <w:szCs w:val="22"/>
              </w:rPr>
            </w:pPr>
            <w:r>
              <w:rPr>
                <w:rFonts w:ascii="Calibri" w:hAnsi="Calibri" w:cs="Calibri"/>
                <w:b/>
                <w:bCs/>
                <w:color w:val="000000"/>
                <w:sz w:val="20"/>
                <w:szCs w:val="20"/>
              </w:rPr>
              <w:t>Password</w:t>
            </w:r>
          </w:p>
        </w:tc>
      </w:tr>
      <w:tr w:rsidR="003B5CF2" w14:paraId="44719B1B" w14:textId="77777777" w:rsidTr="003B5CF2">
        <w:trPr>
          <w:trHeight w:val="74"/>
        </w:trPr>
        <w:tc>
          <w:tcPr>
            <w:tcW w:w="4879" w:type="dxa"/>
            <w:tcBorders>
              <w:top w:val="nil"/>
              <w:left w:val="single" w:sz="8" w:space="0" w:color="C9C9C9"/>
              <w:bottom w:val="single" w:sz="8" w:space="0" w:color="C9C9C9"/>
              <w:right w:val="single" w:sz="8" w:space="0" w:color="C9C9C9"/>
            </w:tcBorders>
            <w:shd w:val="clear" w:color="auto" w:fill="EDEDED"/>
            <w:noWrap/>
            <w:tcMar>
              <w:top w:w="0" w:type="dxa"/>
              <w:left w:w="108" w:type="dxa"/>
              <w:bottom w:w="0" w:type="dxa"/>
              <w:right w:w="108" w:type="dxa"/>
            </w:tcMar>
            <w:hideMark/>
          </w:tcPr>
          <w:p w14:paraId="6F1E4273" w14:textId="77777777" w:rsidR="003B5CF2" w:rsidRDefault="00DF1B90">
            <w:pPr>
              <w:pStyle w:val="xmsonormal"/>
              <w:spacing w:before="0" w:beforeAutospacing="0" w:after="0" w:afterAutospacing="0"/>
              <w:rPr>
                <w:rFonts w:ascii="Calibri" w:hAnsi="Calibri" w:cs="Calibri"/>
                <w:sz w:val="22"/>
                <w:szCs w:val="22"/>
              </w:rPr>
            </w:pPr>
            <w:hyperlink r:id="rId15" w:history="1">
              <w:r w:rsidR="003B5CF2">
                <w:rPr>
                  <w:rStyle w:val="Hyperlink"/>
                  <w:rFonts w:ascii="Arial" w:hAnsi="Arial" w:cs="Arial"/>
                  <w:sz w:val="22"/>
                  <w:szCs w:val="22"/>
                </w:rPr>
                <w:t>Attendee link – November 1 – 5 PM ET</w:t>
              </w:r>
            </w:hyperlink>
          </w:p>
        </w:tc>
        <w:tc>
          <w:tcPr>
            <w:tcW w:w="2316" w:type="dxa"/>
            <w:tcBorders>
              <w:top w:val="nil"/>
              <w:left w:val="nil"/>
              <w:bottom w:val="single" w:sz="8" w:space="0" w:color="C9C9C9"/>
              <w:right w:val="single" w:sz="8" w:space="0" w:color="C9C9C9"/>
            </w:tcBorders>
            <w:shd w:val="clear" w:color="auto" w:fill="EDEDED"/>
            <w:noWrap/>
            <w:tcMar>
              <w:top w:w="0" w:type="dxa"/>
              <w:left w:w="108" w:type="dxa"/>
              <w:bottom w:w="0" w:type="dxa"/>
              <w:right w:w="108" w:type="dxa"/>
            </w:tcMar>
            <w:hideMark/>
          </w:tcPr>
          <w:p w14:paraId="76E82F75" w14:textId="77777777" w:rsidR="003B5CF2" w:rsidRDefault="003B5CF2">
            <w:pPr>
              <w:pStyle w:val="xmsonormal"/>
              <w:spacing w:before="0" w:beforeAutospacing="0" w:after="0" w:afterAutospacing="0"/>
              <w:rPr>
                <w:rFonts w:ascii="Calibri" w:hAnsi="Calibri" w:cs="Calibri"/>
                <w:sz w:val="22"/>
                <w:szCs w:val="22"/>
              </w:rPr>
            </w:pPr>
            <w:r>
              <w:rPr>
                <w:rFonts w:ascii="Arial" w:hAnsi="Arial" w:cs="Arial"/>
                <w:color w:val="000000"/>
                <w:sz w:val="22"/>
                <w:szCs w:val="22"/>
              </w:rPr>
              <w:t>g9ZmgHaip32</w:t>
            </w:r>
          </w:p>
        </w:tc>
      </w:tr>
      <w:tr w:rsidR="003B5CF2" w14:paraId="141D9668" w14:textId="77777777" w:rsidTr="003B5CF2">
        <w:trPr>
          <w:trHeight w:val="74"/>
        </w:trPr>
        <w:tc>
          <w:tcPr>
            <w:tcW w:w="4879" w:type="dxa"/>
            <w:tcBorders>
              <w:top w:val="nil"/>
              <w:left w:val="single" w:sz="8" w:space="0" w:color="C9C9C9"/>
              <w:bottom w:val="single" w:sz="8" w:space="0" w:color="C9C9C9"/>
              <w:right w:val="single" w:sz="8" w:space="0" w:color="C9C9C9"/>
            </w:tcBorders>
            <w:noWrap/>
            <w:tcMar>
              <w:top w:w="0" w:type="dxa"/>
              <w:left w:w="108" w:type="dxa"/>
              <w:bottom w:w="0" w:type="dxa"/>
              <w:right w:w="108" w:type="dxa"/>
            </w:tcMar>
            <w:hideMark/>
          </w:tcPr>
          <w:p w14:paraId="55584189" w14:textId="77777777" w:rsidR="003B5CF2" w:rsidRDefault="00DF1B90">
            <w:pPr>
              <w:pStyle w:val="xmsonormal"/>
              <w:spacing w:before="0" w:beforeAutospacing="0" w:after="0" w:afterAutospacing="0"/>
              <w:rPr>
                <w:rFonts w:ascii="Calibri" w:hAnsi="Calibri" w:cs="Calibri"/>
                <w:sz w:val="22"/>
                <w:szCs w:val="22"/>
              </w:rPr>
            </w:pPr>
            <w:hyperlink r:id="rId16" w:history="1">
              <w:r w:rsidR="003B5CF2">
                <w:rPr>
                  <w:rStyle w:val="Hyperlink"/>
                  <w:rFonts w:ascii="Arial" w:hAnsi="Arial" w:cs="Arial"/>
                  <w:sz w:val="22"/>
                  <w:szCs w:val="22"/>
                  <w:shd w:val="clear" w:color="auto" w:fill="FFFFFF"/>
                </w:rPr>
                <w:t>Attendee link – November 2 – 5 PM ET</w:t>
              </w:r>
            </w:hyperlink>
          </w:p>
        </w:tc>
        <w:tc>
          <w:tcPr>
            <w:tcW w:w="2316" w:type="dxa"/>
            <w:tcBorders>
              <w:top w:val="nil"/>
              <w:left w:val="nil"/>
              <w:bottom w:val="single" w:sz="8" w:space="0" w:color="C9C9C9"/>
              <w:right w:val="single" w:sz="8" w:space="0" w:color="C9C9C9"/>
            </w:tcBorders>
            <w:noWrap/>
            <w:tcMar>
              <w:top w:w="0" w:type="dxa"/>
              <w:left w:w="108" w:type="dxa"/>
              <w:bottom w:w="0" w:type="dxa"/>
              <w:right w:w="108" w:type="dxa"/>
            </w:tcMar>
            <w:hideMark/>
          </w:tcPr>
          <w:p w14:paraId="35D6FFBC" w14:textId="77777777" w:rsidR="003B5CF2" w:rsidRDefault="003B5CF2">
            <w:pPr>
              <w:pStyle w:val="xmsonormal"/>
              <w:spacing w:before="0" w:beforeAutospacing="0" w:after="0" w:afterAutospacing="0"/>
              <w:rPr>
                <w:rFonts w:ascii="Calibri" w:hAnsi="Calibri" w:cs="Calibri"/>
                <w:sz w:val="22"/>
                <w:szCs w:val="22"/>
              </w:rPr>
            </w:pPr>
            <w:r>
              <w:rPr>
                <w:rFonts w:ascii="Arial" w:hAnsi="Arial" w:cs="Arial"/>
                <w:color w:val="444444"/>
                <w:sz w:val="22"/>
                <w:szCs w:val="22"/>
                <w:shd w:val="clear" w:color="auto" w:fill="FFFFFF"/>
              </w:rPr>
              <w:t>sJDZQERp325</w:t>
            </w:r>
          </w:p>
        </w:tc>
      </w:tr>
      <w:tr w:rsidR="003B5CF2" w14:paraId="3A378E98" w14:textId="77777777" w:rsidTr="003B5CF2">
        <w:trPr>
          <w:trHeight w:val="74"/>
        </w:trPr>
        <w:tc>
          <w:tcPr>
            <w:tcW w:w="4879" w:type="dxa"/>
            <w:tcBorders>
              <w:top w:val="nil"/>
              <w:left w:val="single" w:sz="8" w:space="0" w:color="C9C9C9"/>
              <w:bottom w:val="single" w:sz="8" w:space="0" w:color="C9C9C9"/>
              <w:right w:val="single" w:sz="8" w:space="0" w:color="C9C9C9"/>
            </w:tcBorders>
            <w:shd w:val="clear" w:color="auto" w:fill="EDEDED"/>
            <w:noWrap/>
            <w:tcMar>
              <w:top w:w="0" w:type="dxa"/>
              <w:left w:w="108" w:type="dxa"/>
              <w:bottom w:w="0" w:type="dxa"/>
              <w:right w:w="108" w:type="dxa"/>
            </w:tcMar>
            <w:hideMark/>
          </w:tcPr>
          <w:p w14:paraId="4E1FD5B8" w14:textId="77777777" w:rsidR="003B5CF2" w:rsidRDefault="00DF1B90">
            <w:pPr>
              <w:pStyle w:val="xmsonormal"/>
              <w:spacing w:before="0" w:beforeAutospacing="0" w:after="0" w:afterAutospacing="0"/>
              <w:rPr>
                <w:rFonts w:ascii="Calibri" w:hAnsi="Calibri" w:cs="Calibri"/>
                <w:sz w:val="22"/>
                <w:szCs w:val="22"/>
              </w:rPr>
            </w:pPr>
            <w:hyperlink r:id="rId17" w:history="1">
              <w:r w:rsidR="003B5CF2">
                <w:rPr>
                  <w:rStyle w:val="Hyperlink"/>
                  <w:rFonts w:ascii="Arial" w:hAnsi="Arial" w:cs="Arial"/>
                  <w:sz w:val="22"/>
                  <w:szCs w:val="22"/>
                </w:rPr>
                <w:t>Attendee link – November 3 – 12 PM ET</w:t>
              </w:r>
            </w:hyperlink>
          </w:p>
        </w:tc>
        <w:tc>
          <w:tcPr>
            <w:tcW w:w="2316" w:type="dxa"/>
            <w:tcBorders>
              <w:top w:val="nil"/>
              <w:left w:val="nil"/>
              <w:bottom w:val="single" w:sz="8" w:space="0" w:color="C9C9C9"/>
              <w:right w:val="single" w:sz="8" w:space="0" w:color="C9C9C9"/>
            </w:tcBorders>
            <w:shd w:val="clear" w:color="auto" w:fill="EDEDED"/>
            <w:noWrap/>
            <w:tcMar>
              <w:top w:w="0" w:type="dxa"/>
              <w:left w:w="108" w:type="dxa"/>
              <w:bottom w:w="0" w:type="dxa"/>
              <w:right w:w="108" w:type="dxa"/>
            </w:tcMar>
            <w:hideMark/>
          </w:tcPr>
          <w:p w14:paraId="3656C7B0" w14:textId="77777777" w:rsidR="003B5CF2" w:rsidRDefault="003B5CF2">
            <w:pPr>
              <w:pStyle w:val="xmsonormal"/>
              <w:spacing w:before="0" w:beforeAutospacing="0" w:after="0" w:afterAutospacing="0"/>
              <w:rPr>
                <w:rFonts w:ascii="Calibri" w:hAnsi="Calibri" w:cs="Calibri"/>
                <w:sz w:val="22"/>
                <w:szCs w:val="22"/>
              </w:rPr>
            </w:pPr>
            <w:r>
              <w:rPr>
                <w:rFonts w:ascii="Arial" w:hAnsi="Arial" w:cs="Arial"/>
                <w:color w:val="000000"/>
                <w:sz w:val="22"/>
                <w:szCs w:val="22"/>
              </w:rPr>
              <w:t>82qdN3PppPp</w:t>
            </w:r>
          </w:p>
        </w:tc>
      </w:tr>
      <w:tr w:rsidR="003B5CF2" w14:paraId="4D10560D" w14:textId="77777777" w:rsidTr="003B5CF2">
        <w:trPr>
          <w:trHeight w:val="74"/>
        </w:trPr>
        <w:tc>
          <w:tcPr>
            <w:tcW w:w="4879" w:type="dxa"/>
            <w:tcBorders>
              <w:top w:val="nil"/>
              <w:left w:val="single" w:sz="8" w:space="0" w:color="C9C9C9"/>
              <w:bottom w:val="single" w:sz="8" w:space="0" w:color="C9C9C9"/>
              <w:right w:val="single" w:sz="8" w:space="0" w:color="C9C9C9"/>
            </w:tcBorders>
            <w:noWrap/>
            <w:tcMar>
              <w:top w:w="0" w:type="dxa"/>
              <w:left w:w="108" w:type="dxa"/>
              <w:bottom w:w="0" w:type="dxa"/>
              <w:right w:w="108" w:type="dxa"/>
            </w:tcMar>
            <w:hideMark/>
          </w:tcPr>
          <w:p w14:paraId="00662707" w14:textId="77777777" w:rsidR="003B5CF2" w:rsidRDefault="00DF1B90">
            <w:pPr>
              <w:pStyle w:val="xmsonormal"/>
              <w:spacing w:before="0" w:beforeAutospacing="0" w:after="0" w:afterAutospacing="0"/>
              <w:rPr>
                <w:rFonts w:ascii="Calibri" w:hAnsi="Calibri" w:cs="Calibri"/>
                <w:sz w:val="22"/>
                <w:szCs w:val="22"/>
              </w:rPr>
            </w:pPr>
            <w:hyperlink r:id="rId18" w:history="1">
              <w:r w:rsidR="003B5CF2">
                <w:rPr>
                  <w:rStyle w:val="Hyperlink"/>
                  <w:rFonts w:ascii="Arial" w:hAnsi="Arial" w:cs="Arial"/>
                  <w:sz w:val="22"/>
                  <w:szCs w:val="22"/>
                  <w:shd w:val="clear" w:color="auto" w:fill="FFFFFF"/>
                </w:rPr>
                <w:t>Attendee link – November 4 – 12 PM ET</w:t>
              </w:r>
            </w:hyperlink>
          </w:p>
        </w:tc>
        <w:tc>
          <w:tcPr>
            <w:tcW w:w="2316" w:type="dxa"/>
            <w:tcBorders>
              <w:top w:val="nil"/>
              <w:left w:val="nil"/>
              <w:bottom w:val="single" w:sz="8" w:space="0" w:color="C9C9C9"/>
              <w:right w:val="single" w:sz="8" w:space="0" w:color="C9C9C9"/>
            </w:tcBorders>
            <w:noWrap/>
            <w:tcMar>
              <w:top w:w="0" w:type="dxa"/>
              <w:left w:w="108" w:type="dxa"/>
              <w:bottom w:w="0" w:type="dxa"/>
              <w:right w:w="108" w:type="dxa"/>
            </w:tcMar>
            <w:hideMark/>
          </w:tcPr>
          <w:p w14:paraId="69F3E7CB" w14:textId="77777777" w:rsidR="003B5CF2" w:rsidRDefault="003B5CF2">
            <w:pPr>
              <w:pStyle w:val="xmsonormal"/>
              <w:spacing w:before="0" w:beforeAutospacing="0" w:after="0" w:afterAutospacing="0"/>
              <w:rPr>
                <w:rFonts w:ascii="Calibri" w:hAnsi="Calibri" w:cs="Calibri"/>
                <w:sz w:val="22"/>
                <w:szCs w:val="22"/>
              </w:rPr>
            </w:pPr>
            <w:r>
              <w:rPr>
                <w:rFonts w:ascii="Arial" w:hAnsi="Arial" w:cs="Arial"/>
                <w:color w:val="444444"/>
                <w:sz w:val="22"/>
                <w:szCs w:val="22"/>
                <w:shd w:val="clear" w:color="auto" w:fill="FFFFFF"/>
              </w:rPr>
              <w:t>Y4ZkXdh2bz7</w:t>
            </w:r>
          </w:p>
        </w:tc>
      </w:tr>
      <w:tr w:rsidR="003B5CF2" w14:paraId="36F16EEC" w14:textId="77777777" w:rsidTr="003B5CF2">
        <w:trPr>
          <w:trHeight w:val="74"/>
        </w:trPr>
        <w:tc>
          <w:tcPr>
            <w:tcW w:w="4879" w:type="dxa"/>
            <w:tcBorders>
              <w:top w:val="nil"/>
              <w:left w:val="single" w:sz="8" w:space="0" w:color="C9C9C9"/>
              <w:bottom w:val="single" w:sz="8" w:space="0" w:color="C9C9C9"/>
              <w:right w:val="single" w:sz="8" w:space="0" w:color="C9C9C9"/>
            </w:tcBorders>
            <w:shd w:val="clear" w:color="auto" w:fill="EDEDED"/>
            <w:noWrap/>
            <w:tcMar>
              <w:top w:w="0" w:type="dxa"/>
              <w:left w:w="108" w:type="dxa"/>
              <w:bottom w:w="0" w:type="dxa"/>
              <w:right w:w="108" w:type="dxa"/>
            </w:tcMar>
            <w:hideMark/>
          </w:tcPr>
          <w:p w14:paraId="06C209E4" w14:textId="77777777" w:rsidR="003B5CF2" w:rsidRDefault="00DF1B90">
            <w:pPr>
              <w:pStyle w:val="xmsonormal"/>
              <w:spacing w:before="0" w:beforeAutospacing="0" w:after="0" w:afterAutospacing="0"/>
              <w:rPr>
                <w:rFonts w:ascii="Calibri" w:hAnsi="Calibri" w:cs="Calibri"/>
                <w:sz w:val="22"/>
                <w:szCs w:val="22"/>
              </w:rPr>
            </w:pPr>
            <w:hyperlink r:id="rId19" w:history="1">
              <w:r w:rsidR="003B5CF2">
                <w:rPr>
                  <w:rStyle w:val="Hyperlink"/>
                  <w:rFonts w:ascii="Arial" w:hAnsi="Arial" w:cs="Arial"/>
                  <w:sz w:val="22"/>
                  <w:szCs w:val="22"/>
                </w:rPr>
                <w:t>Attendee link – November 5 – 12 PM ET</w:t>
              </w:r>
            </w:hyperlink>
          </w:p>
        </w:tc>
        <w:tc>
          <w:tcPr>
            <w:tcW w:w="2316" w:type="dxa"/>
            <w:tcBorders>
              <w:top w:val="nil"/>
              <w:left w:val="nil"/>
              <w:bottom w:val="single" w:sz="8" w:space="0" w:color="C9C9C9"/>
              <w:right w:val="single" w:sz="8" w:space="0" w:color="C9C9C9"/>
            </w:tcBorders>
            <w:shd w:val="clear" w:color="auto" w:fill="EDEDED"/>
            <w:noWrap/>
            <w:tcMar>
              <w:top w:w="0" w:type="dxa"/>
              <w:left w:w="108" w:type="dxa"/>
              <w:bottom w:w="0" w:type="dxa"/>
              <w:right w:w="108" w:type="dxa"/>
            </w:tcMar>
            <w:hideMark/>
          </w:tcPr>
          <w:p w14:paraId="5D022926" w14:textId="77777777" w:rsidR="003B5CF2" w:rsidRDefault="003B5CF2">
            <w:pPr>
              <w:pStyle w:val="xmsonormal"/>
              <w:spacing w:before="0" w:beforeAutospacing="0" w:after="0" w:afterAutospacing="0"/>
              <w:rPr>
                <w:rFonts w:ascii="Calibri" w:hAnsi="Calibri" w:cs="Calibri"/>
                <w:sz w:val="22"/>
                <w:szCs w:val="22"/>
              </w:rPr>
            </w:pPr>
            <w:r>
              <w:rPr>
                <w:rFonts w:ascii="Arial" w:hAnsi="Arial" w:cs="Arial"/>
                <w:color w:val="000000"/>
                <w:sz w:val="22"/>
                <w:szCs w:val="22"/>
              </w:rPr>
              <w:t>rJSpNPts332</w:t>
            </w:r>
          </w:p>
        </w:tc>
      </w:tr>
    </w:tbl>
    <w:p w14:paraId="67391E96" w14:textId="77777777" w:rsidR="003B5CF2" w:rsidRDefault="003B5CF2" w:rsidP="003B5CF2">
      <w:pPr>
        <w:rPr>
          <w:rFonts w:ascii="Calibri" w:hAnsi="Calibri" w:cs="Calibri"/>
          <w:color w:val="000000"/>
          <w:sz w:val="22"/>
          <w:szCs w:val="22"/>
        </w:rPr>
      </w:pPr>
      <w:r>
        <w:rPr>
          <w:rFonts w:ascii="Calibri" w:hAnsi="Calibri" w:cs="Calibri"/>
          <w:color w:val="000000"/>
        </w:rPr>
        <w:t> </w:t>
      </w:r>
    </w:p>
    <w:p w14:paraId="4AB069FA" w14:textId="77777777" w:rsidR="003B5CF2" w:rsidRPr="002B20E6" w:rsidRDefault="003B5CF2" w:rsidP="00C45210"/>
    <w:p w14:paraId="694E2FE6" w14:textId="5695CC3A" w:rsidR="002B20E6" w:rsidRDefault="00D37063" w:rsidP="00C45210">
      <w:pPr>
        <w:rPr>
          <w:b/>
          <w:bCs/>
          <w:i/>
          <w:iCs/>
        </w:rPr>
      </w:pPr>
      <w:r>
        <w:rPr>
          <w:b/>
          <w:bCs/>
          <w:i/>
          <w:iCs/>
        </w:rPr>
        <w:t xml:space="preserve">New KDHE Resources Available </w:t>
      </w:r>
    </w:p>
    <w:p w14:paraId="4BC8B4D8" w14:textId="6DCEB242" w:rsidR="00D37063" w:rsidRDefault="00D37063" w:rsidP="00C45210">
      <w:pPr>
        <w:rPr>
          <w:b/>
          <w:bCs/>
          <w:i/>
          <w:iCs/>
        </w:rPr>
      </w:pPr>
    </w:p>
    <w:p w14:paraId="7E089314" w14:textId="4AD48749" w:rsidR="002B20E6" w:rsidRDefault="00D37063" w:rsidP="00C45210">
      <w:r>
        <w:lastRenderedPageBreak/>
        <w:t xml:space="preserve">KDHE has updated </w:t>
      </w:r>
      <w:hyperlink r:id="rId20" w:history="1">
        <w:r w:rsidRPr="0032036B">
          <w:rPr>
            <w:rStyle w:val="Hyperlink"/>
          </w:rPr>
          <w:t>www.kansasvaccine.gov</w:t>
        </w:r>
      </w:hyperlink>
      <w:r>
        <w:t xml:space="preserve"> with COVID-19 provider information and booster waste information. This information was also shared on the LHD weekly calls and on the vaccination resources page on KALHD’s website. </w:t>
      </w:r>
    </w:p>
    <w:p w14:paraId="5656D9A1" w14:textId="5CE7D4B8" w:rsidR="00D37063" w:rsidRDefault="00D37063" w:rsidP="00C45210"/>
    <w:p w14:paraId="484061C6" w14:textId="68F3BD4C" w:rsidR="00D37063" w:rsidRDefault="00D37063" w:rsidP="00C45210">
      <w:pPr>
        <w:rPr>
          <w:b/>
          <w:bCs/>
          <w:i/>
          <w:iCs/>
        </w:rPr>
      </w:pPr>
    </w:p>
    <w:p w14:paraId="69B1FAAD" w14:textId="42F7637B" w:rsidR="00D37063" w:rsidRPr="00D37063" w:rsidRDefault="00D37063" w:rsidP="00C45210"/>
    <w:p w14:paraId="4483ECEE" w14:textId="142537D6" w:rsidR="002B20E6" w:rsidRDefault="002B20E6" w:rsidP="00C45210"/>
    <w:p w14:paraId="7BEB3E30" w14:textId="166327A2" w:rsidR="002B20E6" w:rsidRDefault="00DF1B90" w:rsidP="00C45210">
      <w:hyperlink r:id="rId21" w:history="1">
        <w:r w:rsidRPr="00847491">
          <w:rPr>
            <w:rStyle w:val="Hyperlink"/>
          </w:rPr>
          <w:t>https://us02web.zoom.us/webinar/register/WN_3EPnBwweR6mumoHmVIF79Q</w:t>
        </w:r>
      </w:hyperlink>
      <w:r>
        <w:t xml:space="preserve"> - November 18</w:t>
      </w:r>
    </w:p>
    <w:p w14:paraId="7ADC815D" w14:textId="785BCBC9" w:rsidR="00FD6948" w:rsidRDefault="00FD6948" w:rsidP="00C45210"/>
    <w:p w14:paraId="74A5D9B9" w14:textId="77777777" w:rsidR="00FD6948" w:rsidRPr="00C45210" w:rsidRDefault="00FD6948" w:rsidP="00C45210"/>
    <w:sectPr w:rsidR="00FD6948" w:rsidRPr="00C452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210"/>
    <w:rsid w:val="002B20E6"/>
    <w:rsid w:val="003B5CF2"/>
    <w:rsid w:val="006837A7"/>
    <w:rsid w:val="007D5B73"/>
    <w:rsid w:val="00837791"/>
    <w:rsid w:val="00874830"/>
    <w:rsid w:val="00905959"/>
    <w:rsid w:val="00934336"/>
    <w:rsid w:val="00A01FBD"/>
    <w:rsid w:val="00C00CA8"/>
    <w:rsid w:val="00C45210"/>
    <w:rsid w:val="00D37063"/>
    <w:rsid w:val="00DF1B90"/>
    <w:rsid w:val="00FD6948"/>
    <w:rsid w:val="00FE2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C3BE9"/>
  <w15:chartTrackingRefBased/>
  <w15:docId w15:val="{A161558D-468C-AA49-BF68-8981206F7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5210"/>
    <w:rPr>
      <w:color w:val="0563C1" w:themeColor="hyperlink"/>
      <w:u w:val="single"/>
    </w:rPr>
  </w:style>
  <w:style w:type="character" w:styleId="UnresolvedMention">
    <w:name w:val="Unresolved Mention"/>
    <w:basedOn w:val="DefaultParagraphFont"/>
    <w:uiPriority w:val="99"/>
    <w:semiHidden/>
    <w:unhideWhenUsed/>
    <w:rsid w:val="00C45210"/>
    <w:rPr>
      <w:color w:val="605E5C"/>
      <w:shd w:val="clear" w:color="auto" w:fill="E1DFDD"/>
    </w:rPr>
  </w:style>
  <w:style w:type="character" w:styleId="FollowedHyperlink">
    <w:name w:val="FollowedHyperlink"/>
    <w:basedOn w:val="DefaultParagraphFont"/>
    <w:uiPriority w:val="99"/>
    <w:semiHidden/>
    <w:unhideWhenUsed/>
    <w:rsid w:val="006837A7"/>
    <w:rPr>
      <w:color w:val="954F72" w:themeColor="followedHyperlink"/>
      <w:u w:val="single"/>
    </w:rPr>
  </w:style>
  <w:style w:type="paragraph" w:customStyle="1" w:styleId="xmsonormal">
    <w:name w:val="xmsonormal"/>
    <w:basedOn w:val="Normal"/>
    <w:rsid w:val="003B5CF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70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rain.org/ks/course/1094704/?activeTab=certificates" TargetMode="External"/><Relationship Id="rId13" Type="http://schemas.openxmlformats.org/officeDocument/2006/relationships/hyperlink" Target="https://www.cdc.gov/vaccines/covid-19/info-by-product/janssen/downloads/Janssen-Standing-Orders.pdf" TargetMode="External"/><Relationship Id="rId18" Type="http://schemas.openxmlformats.org/officeDocument/2006/relationships/hyperlink" Target="https://gcc02.safelinks.protection.outlook.com/?url=https%3A%2F%2Fpfizerevents.webex.com%2Fpfizerevents%2Fonstage%2Fg.php%3FMTID%3De2bbd12b39538eeaddbc58f2caec88b43&amp;data=04%7C01%7CMelody.Couper%40ks.gov%7C3402523f523542bd1ebe08d9996a6df9%7Cdcae8101c92d480cbc43c6761ccccc5a%7C0%7C0%7C637709504691484732%7CUnknown%7CTWFpbGZsb3d8eyJWIjoiMC4wLjAwMDAiLCJQIjoiV2luMzIiLCJBTiI6Ik1haWwiLCJXVCI6Mn0%3D%7C1000&amp;sdata=Xlpg9exgDSyTaf%2BeLSA06PWc3ELHgX%2FJ7OX9CLSvNAc%3D&amp;reserved=0" TargetMode="External"/><Relationship Id="rId3" Type="http://schemas.openxmlformats.org/officeDocument/2006/relationships/webSettings" Target="webSettings.xml"/><Relationship Id="rId21" Type="http://schemas.openxmlformats.org/officeDocument/2006/relationships/hyperlink" Target="https://us02web.zoom.us/webinar/register/WN_3EPnBwweR6mumoHmVIF79Q" TargetMode="External"/><Relationship Id="rId7" Type="http://schemas.openxmlformats.org/officeDocument/2006/relationships/hyperlink" Target="https://vimeo.com/showcase/8088696" TargetMode="External"/><Relationship Id="rId12" Type="http://schemas.openxmlformats.org/officeDocument/2006/relationships/hyperlink" Target="https://www.cdc.gov/vaccines/covid-19/info-by" TargetMode="External"/><Relationship Id="rId17" Type="http://schemas.openxmlformats.org/officeDocument/2006/relationships/hyperlink" Target="https://gcc02.safelinks.protection.outlook.com/?url=https%3A%2F%2Fpfizerevents.webex.com%2Fpfizerevents%2Fonstage%2Fg.php%3FMTID%3Dea6896d4cf79c1c6c6fc1d82ed0394254&amp;data=04%7C01%7CMelody.Couper%40ks.gov%7C3402523f523542bd1ebe08d9996a6df9%7Cdcae8101c92d480cbc43c6761ccccc5a%7C0%7C0%7C637709504691484732%7CUnknown%7CTWFpbGZsb3d8eyJWIjoiMC4wLjAwMDAiLCJQIjoiV2luMzIiLCJBTiI6Ik1haWwiLCJXVCI6Mn0%3D%7C1000&amp;sdata=HgRBxO1WlhRslq5xxL2u4jBaF6aPprzZiPlSjtYQeTg%3D&amp;reserved=0" TargetMode="External"/><Relationship Id="rId2" Type="http://schemas.openxmlformats.org/officeDocument/2006/relationships/settings" Target="settings.xml"/><Relationship Id="rId16" Type="http://schemas.openxmlformats.org/officeDocument/2006/relationships/hyperlink" Target="https://gcc02.safelinks.protection.outlook.com/?url=https%3A%2F%2Fpfizerevents.webex.com%2Fpfizerevents%2Fonstage%2Fg.php%3FMTID%3Deefd3f8c65f625bf989a4727ab6c29205&amp;data=04%7C01%7CMelody.Couper%40ks.gov%7C3402523f523542bd1ebe08d9996a6df9%7Cdcae8101c92d480cbc43c6761ccccc5a%7C0%7C0%7C637709504691474773%7CUnknown%7CTWFpbGZsb3d8eyJWIjoiMC4wLjAwMDAiLCJQIjoiV2luMzIiLCJBTiI6Ik1haWwiLCJXVCI6Mn0%3D%7C1000&amp;sdata=SdrKaQ7qLKXhbaZaOKPICfNyp1iSN97lnVC%2Bfd6j7zY%3D&amp;reserved=0" TargetMode="External"/><Relationship Id="rId20" Type="http://schemas.openxmlformats.org/officeDocument/2006/relationships/hyperlink" Target="http://www.kansasvaccine.gov" TargetMode="External"/><Relationship Id="rId1" Type="http://schemas.openxmlformats.org/officeDocument/2006/relationships/styles" Target="styles.xml"/><Relationship Id="rId6" Type="http://schemas.openxmlformats.org/officeDocument/2006/relationships/hyperlink" Target="http://www.kalhd.org/resources/vaccination-resources/" TargetMode="External"/><Relationship Id="rId11" Type="http://schemas.openxmlformats.org/officeDocument/2006/relationships/hyperlink" Target="https://www.train.org/ks/course/1065527/?activeTab=about" TargetMode="External"/><Relationship Id="rId5" Type="http://schemas.openxmlformats.org/officeDocument/2006/relationships/hyperlink" Target="mailto:immunizations@lists.kalhd.org" TargetMode="External"/><Relationship Id="rId15" Type="http://schemas.openxmlformats.org/officeDocument/2006/relationships/hyperlink" Target="https://gcc02.safelinks.protection.outlook.com/?url=https%3A%2F%2Fpfizerevents.webex.com%2Fpfizerevents%2Fonstage%2Fg.php%3FMTID%3Deacafad0959c9b12bfb4f3735d7188eae&amp;data=04%7C01%7CMelody.Couper%40ks.gov%7C3402523f523542bd1ebe08d9996a6df9%7Cdcae8101c92d480cbc43c6761ccccc5a%7C0%7C0%7C637709504691474773%7CUnknown%7CTWFpbGZsb3d8eyJWIjoiMC4wLjAwMDAiLCJQIjoiV2luMzIiLCJBTiI6Ik1haWwiLCJXVCI6Mn0%3D%7C1000&amp;sdata=ybA4n2LF0zV4IroO1jRt2rtfLCzRAan3eKgmYh3k03Y%3D&amp;reserved=0" TargetMode="External"/><Relationship Id="rId23" Type="http://schemas.openxmlformats.org/officeDocument/2006/relationships/theme" Target="theme/theme1.xml"/><Relationship Id="rId10" Type="http://schemas.openxmlformats.org/officeDocument/2006/relationships/hyperlink" Target="https://www.train.org/ks/course/1084848/" TargetMode="External"/><Relationship Id="rId19" Type="http://schemas.openxmlformats.org/officeDocument/2006/relationships/hyperlink" Target="https://gcc02.safelinks.protection.outlook.com/?url=https%3A%2F%2Fpfizerevents.webex.com%2Fpfizerevents%2Fonstage%2Fg.php%3FMTID%3Dea7acf464fed7cc11b959cf69c27917b8&amp;data=04%7C01%7CMelody.Couper%40ks.gov%7C3402523f523542bd1ebe08d9996a6df9%7Cdcae8101c92d480cbc43c6761ccccc5a%7C0%7C0%7C637709504691484732%7CUnknown%7CTWFpbGZsb3d8eyJWIjoiMC4wLjAwMDAiLCJQIjoiV2luMzIiLCJBTiI6Ik1haWwiLCJXVCI6Mn0%3D%7C1000&amp;sdata=4lLqAfsncVWAcBDFeM86CdBjnhI6DEetNvHebTXk%2BnQ%3D&amp;reserved=0" TargetMode="External"/><Relationship Id="rId4" Type="http://schemas.openxmlformats.org/officeDocument/2006/relationships/hyperlink" Target="mailto:shelby.ostrom@kalhd.org" TargetMode="External"/><Relationship Id="rId9" Type="http://schemas.openxmlformats.org/officeDocument/2006/relationships/hyperlink" Target="https://www.train.org/ks/course/1099560/?activeTab=about" TargetMode="External"/><Relationship Id="rId14" Type="http://schemas.openxmlformats.org/officeDocument/2006/relationships/hyperlink" Target="https://www.cdc.gov/vaccines/covid-19/info-by-product/pfizer/downloads/standing-orders.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1088</Words>
  <Characters>6207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Ostrom, Shelby</dc:creator>
  <cp:keywords/>
  <dc:description/>
  <cp:lastModifiedBy>Ostrom, Shelby</cp:lastModifiedBy>
  <cp:revision>6</cp:revision>
  <dcterms:created xsi:type="dcterms:W3CDTF">2021-10-28T18:23:00Z</dcterms:created>
  <dcterms:modified xsi:type="dcterms:W3CDTF">2021-11-05T15:09:00Z</dcterms:modified>
</cp:coreProperties>
</file>