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1A43E" w14:textId="77777777" w:rsidR="00D63B7D" w:rsidRDefault="00D63B7D" w:rsidP="00D63B7D">
      <w:pPr>
        <w:jc w:val="right"/>
      </w:pPr>
      <w:r>
        <w:t>January 10, 2022</w:t>
      </w:r>
    </w:p>
    <w:p w14:paraId="513693CC" w14:textId="77777777" w:rsidR="00D63B7D" w:rsidRDefault="00D63B7D" w:rsidP="00D63B7D">
      <w:r>
        <w:t xml:space="preserve">Good afternoon: </w:t>
      </w:r>
    </w:p>
    <w:p w14:paraId="35D0D892" w14:textId="77777777" w:rsidR="00D63B7D" w:rsidRDefault="00D63B7D" w:rsidP="00D63B7D">
      <w:r>
        <w:t xml:space="preserve">Welcome to the immunizations listserv update. These updates will continue to come out on Monday afternoons at 4 p.m. throughout 2022. If you have suggestions for the update, please reach out to Shelby Ostrom at </w:t>
      </w:r>
      <w:hyperlink r:id="rId4" w:history="1">
        <w:r w:rsidRPr="00FF7130">
          <w:rPr>
            <w:rStyle w:val="Hyperlink"/>
          </w:rPr>
          <w:t>shelby.ostrom@kalhd.org</w:t>
        </w:r>
      </w:hyperlink>
      <w:r>
        <w:t>.</w:t>
      </w:r>
    </w:p>
    <w:p w14:paraId="281127B7" w14:textId="77777777" w:rsidR="00D63B7D" w:rsidRDefault="00D63B7D" w:rsidP="00D63B7D">
      <w:r>
        <w:t xml:space="preserve">a vaccine preventable disease each week. If you have a disease suggestion, please let me know. </w:t>
      </w:r>
    </w:p>
    <w:p w14:paraId="352D66AE" w14:textId="77777777" w:rsidR="00D63B7D" w:rsidRPr="006067DA" w:rsidRDefault="00D63B7D" w:rsidP="00D63B7D">
      <w:pPr>
        <w:rPr>
          <w:b/>
          <w:bCs/>
          <w:i/>
          <w:iCs/>
        </w:rPr>
      </w:pPr>
      <w:r w:rsidRPr="006067DA">
        <w:rPr>
          <w:b/>
          <w:bCs/>
          <w:i/>
          <w:iCs/>
        </w:rPr>
        <w:t xml:space="preserve">2022 KALHD Dues </w:t>
      </w:r>
    </w:p>
    <w:p w14:paraId="29C8FAD4" w14:textId="77777777" w:rsidR="00D63B7D" w:rsidRDefault="00D63B7D" w:rsidP="00D63B7D">
      <w:r>
        <w:t xml:space="preserve">KALHD has sent out dues letters to all health departments. To continue receiving this update, please consider renewing your membership by March 31, 2022. For questions, please contact Dennis Kriesel and </w:t>
      </w:r>
      <w:hyperlink r:id="rId5" w:history="1">
        <w:r w:rsidRPr="00680843">
          <w:rPr>
            <w:rStyle w:val="Hyperlink"/>
          </w:rPr>
          <w:t>dennis.kreisel@kalhd.org</w:t>
        </w:r>
      </w:hyperlink>
      <w:r>
        <w:t xml:space="preserve"> </w:t>
      </w:r>
    </w:p>
    <w:p w14:paraId="0E242ABF" w14:textId="223169B0" w:rsidR="008E385E" w:rsidRDefault="00D63B7D">
      <w:pPr>
        <w:rPr>
          <w:b/>
          <w:bCs/>
          <w:u w:val="single"/>
        </w:rPr>
      </w:pPr>
      <w:r w:rsidRPr="00D63B7D">
        <w:rPr>
          <w:b/>
          <w:bCs/>
          <w:u w:val="single"/>
        </w:rPr>
        <w:t>PANDEMIC UPDATES</w:t>
      </w:r>
    </w:p>
    <w:p w14:paraId="5CB0479F" w14:textId="414B2E3E" w:rsidR="00D63B7D" w:rsidRDefault="00D63B7D">
      <w:pPr>
        <w:rPr>
          <w:b/>
          <w:bCs/>
          <w:i/>
          <w:iCs/>
        </w:rPr>
      </w:pPr>
      <w:r>
        <w:rPr>
          <w:b/>
          <w:bCs/>
          <w:i/>
          <w:iCs/>
        </w:rPr>
        <w:t xml:space="preserve">Early studies report vaccines prevent Omicron </w:t>
      </w:r>
    </w:p>
    <w:p w14:paraId="7C39C635" w14:textId="243FA503" w:rsidR="00D63B7D" w:rsidRDefault="00D63B7D" w:rsidP="00D63B7D">
      <w:pPr>
        <w:pStyle w:val="NoSpacing"/>
      </w:pPr>
      <w:r>
        <w:t xml:space="preserve">According to early research from Stronger and the Public Good Project, mRNA vaccines are still effective against variants of the COVID-19 virus including Omicron. While the pandemic and conspiracy theories continue to spread, boosters will be important in preventing disease. For more information about this study, links to the reports are included below. </w:t>
      </w:r>
    </w:p>
    <w:p w14:paraId="38AA1BC3" w14:textId="70F7E01A" w:rsidR="00D63B7D" w:rsidRDefault="00D63B7D" w:rsidP="00D63B7D">
      <w:pPr>
        <w:pStyle w:val="NoSpacing"/>
      </w:pPr>
    </w:p>
    <w:p w14:paraId="705D4499" w14:textId="795694A1" w:rsidR="00D63B7D" w:rsidRDefault="00D63B7D" w:rsidP="00D63B7D">
      <w:pPr>
        <w:pStyle w:val="NoSpacing"/>
      </w:pPr>
      <w:hyperlink r:id="rId6" w:history="1">
        <w:r>
          <w:rPr>
            <w:rStyle w:val="Hyperlink"/>
          </w:rPr>
          <w:t xml:space="preserve">Fact </w:t>
        </w:r>
        <w:proofErr w:type="gramStart"/>
        <w:r>
          <w:rPr>
            <w:rStyle w:val="Hyperlink"/>
          </w:rPr>
          <w:t>check</w:t>
        </w:r>
        <w:proofErr w:type="gramEnd"/>
        <w:r>
          <w:rPr>
            <w:rStyle w:val="Hyperlink"/>
          </w:rPr>
          <w:t>: Boosters are safe for kids - Stronger</w:t>
        </w:r>
      </w:hyperlink>
    </w:p>
    <w:p w14:paraId="0990DC14" w14:textId="31F374BC" w:rsidR="00D63B7D" w:rsidRDefault="00D63B7D" w:rsidP="00D63B7D">
      <w:pPr>
        <w:pStyle w:val="NoSpacing"/>
      </w:pPr>
      <w:hyperlink r:id="rId7" w:history="1">
        <w:r>
          <w:rPr>
            <w:rStyle w:val="Hyperlink"/>
          </w:rPr>
          <w:t>What early studies tell us about the Omicron variant - Stronger</w:t>
        </w:r>
      </w:hyperlink>
    </w:p>
    <w:p w14:paraId="63D21035" w14:textId="396E7206" w:rsidR="00D63B7D" w:rsidRDefault="00D63B7D" w:rsidP="00D63B7D">
      <w:pPr>
        <w:pStyle w:val="NoSpacing"/>
      </w:pPr>
      <w:hyperlink r:id="rId8" w:history="1">
        <w:r>
          <w:rPr>
            <w:rStyle w:val="Hyperlink"/>
          </w:rPr>
          <w:t xml:space="preserve">Fact </w:t>
        </w:r>
        <w:proofErr w:type="gramStart"/>
        <w:r>
          <w:rPr>
            <w:rStyle w:val="Hyperlink"/>
          </w:rPr>
          <w:t>check</w:t>
        </w:r>
        <w:proofErr w:type="gramEnd"/>
        <w:r>
          <w:rPr>
            <w:rStyle w:val="Hyperlink"/>
          </w:rPr>
          <w:t>: Vaccines are not ineffective against Omicron - Stronger</w:t>
        </w:r>
      </w:hyperlink>
    </w:p>
    <w:p w14:paraId="5D19310F" w14:textId="2A7C0755" w:rsidR="00603457" w:rsidRDefault="00603457" w:rsidP="00D63B7D">
      <w:pPr>
        <w:pStyle w:val="NoSpacing"/>
      </w:pPr>
    </w:p>
    <w:p w14:paraId="73321D85" w14:textId="6254BB20" w:rsidR="00603457" w:rsidRPr="00603457" w:rsidRDefault="00603457" w:rsidP="00D63B7D">
      <w:pPr>
        <w:pStyle w:val="NoSpacing"/>
        <w:rPr>
          <w:b/>
          <w:bCs/>
          <w:i/>
          <w:iCs/>
        </w:rPr>
      </w:pPr>
      <w:r w:rsidRPr="00603457">
        <w:rPr>
          <w:b/>
          <w:bCs/>
          <w:i/>
          <w:iCs/>
        </w:rPr>
        <w:t xml:space="preserve">Vaccine Boosters for COVID-19 are now available for children 12-15 years old </w:t>
      </w:r>
      <w:r w:rsidR="00497CEF">
        <w:rPr>
          <w:b/>
          <w:bCs/>
          <w:i/>
          <w:iCs/>
        </w:rPr>
        <w:t xml:space="preserve">and booster recommendations have been lowered to 5 months. </w:t>
      </w:r>
    </w:p>
    <w:p w14:paraId="6B5E83A3" w14:textId="77777777" w:rsidR="00603457" w:rsidRPr="00603457" w:rsidRDefault="00603457" w:rsidP="00D63B7D">
      <w:pPr>
        <w:pStyle w:val="NoSpacing"/>
        <w:rPr>
          <w:i/>
          <w:iCs/>
        </w:rPr>
      </w:pPr>
    </w:p>
    <w:p w14:paraId="0D405DAE" w14:textId="69E04489" w:rsidR="00D63B7D" w:rsidRDefault="00603457" w:rsidP="00D63B7D">
      <w:pPr>
        <w:pStyle w:val="NoSpacing"/>
      </w:pPr>
      <w:r>
        <w:t xml:space="preserve">The ACIP met last Wednesday to approve the use of the Pfizer BioNTech vaccine as a booster for children 12 years and older. CDC Director, Dr. Rochelle </w:t>
      </w:r>
      <w:proofErr w:type="spellStart"/>
      <w:r>
        <w:t>Walensky</w:t>
      </w:r>
      <w:proofErr w:type="spellEnd"/>
      <w:r>
        <w:t xml:space="preserve"> gave her approval of the decision late Wednesday afternoon. To view more information about the booster doses, please bookmark the Interim Clinical Considerations page on CDC’s </w:t>
      </w:r>
      <w:hyperlink r:id="rId9" w:anchor="considerations-covid19-vax-booster" w:history="1">
        <w:r w:rsidRPr="00603457">
          <w:rPr>
            <w:rStyle w:val="Hyperlink"/>
          </w:rPr>
          <w:t>website here</w:t>
        </w:r>
      </w:hyperlink>
      <w:r>
        <w:t>.</w:t>
      </w:r>
    </w:p>
    <w:p w14:paraId="1EBE2F1C" w14:textId="57973D67" w:rsidR="00603457" w:rsidRDefault="00603457" w:rsidP="00D63B7D">
      <w:pPr>
        <w:pStyle w:val="NoSpacing"/>
      </w:pPr>
    </w:p>
    <w:p w14:paraId="601B7CF8" w14:textId="4EFCD838" w:rsidR="00603457" w:rsidRDefault="00006ECC" w:rsidP="00D63B7D">
      <w:pPr>
        <w:pStyle w:val="NoSpacing"/>
        <w:rPr>
          <w:b/>
          <w:bCs/>
          <w:i/>
          <w:iCs/>
        </w:rPr>
      </w:pPr>
      <w:r>
        <w:rPr>
          <w:b/>
          <w:bCs/>
          <w:i/>
          <w:iCs/>
        </w:rPr>
        <w:t xml:space="preserve">Yes, you can get Influenza and COVID-19 at the same time </w:t>
      </w:r>
    </w:p>
    <w:p w14:paraId="54FFAC4B" w14:textId="6F818BD1" w:rsidR="00006ECC" w:rsidRDefault="00006ECC" w:rsidP="00D63B7D">
      <w:pPr>
        <w:pStyle w:val="NoSpacing"/>
        <w:rPr>
          <w:b/>
          <w:bCs/>
          <w:i/>
          <w:iCs/>
        </w:rPr>
      </w:pPr>
    </w:p>
    <w:p w14:paraId="57DDB135" w14:textId="4C9AFD56" w:rsidR="00006ECC" w:rsidRDefault="00006ECC" w:rsidP="00D63B7D">
      <w:pPr>
        <w:pStyle w:val="NoSpacing"/>
      </w:pPr>
      <w:r>
        <w:t>While it is rare, it is possible for individuals to have co-infections of both influenza and COVID-19. Cases of this co-infection have already been reported in the United States. These cases highlight the importance of being vaccinated against both COVID-19 and the flu. For more information on what people are calling “</w:t>
      </w:r>
      <w:proofErr w:type="spellStart"/>
      <w:r>
        <w:t>Flurona</w:t>
      </w:r>
      <w:proofErr w:type="spellEnd"/>
      <w:r>
        <w:t xml:space="preserve">” please view this </w:t>
      </w:r>
      <w:hyperlink r:id="rId10" w:history="1">
        <w:r w:rsidRPr="00006ECC">
          <w:rPr>
            <w:rStyle w:val="Hyperlink"/>
          </w:rPr>
          <w:t>article here</w:t>
        </w:r>
      </w:hyperlink>
      <w:r>
        <w:t xml:space="preserve">. </w:t>
      </w:r>
    </w:p>
    <w:p w14:paraId="50679E81" w14:textId="70F597D8" w:rsidR="00006ECC" w:rsidRDefault="00006ECC" w:rsidP="00D63B7D">
      <w:pPr>
        <w:pStyle w:val="NoSpacing"/>
      </w:pPr>
    </w:p>
    <w:p w14:paraId="18CF1DE0" w14:textId="246829E4" w:rsidR="00006ECC" w:rsidRDefault="00006ECC" w:rsidP="00D63B7D">
      <w:pPr>
        <w:pStyle w:val="NoSpacing"/>
        <w:rPr>
          <w:b/>
          <w:bCs/>
          <w:i/>
          <w:iCs/>
        </w:rPr>
      </w:pPr>
      <w:r>
        <w:rPr>
          <w:b/>
          <w:bCs/>
          <w:i/>
          <w:iCs/>
        </w:rPr>
        <w:t>Studies show the masks are the most effective</w:t>
      </w:r>
      <w:r w:rsidR="00F96F6F">
        <w:rPr>
          <w:b/>
          <w:bCs/>
          <w:i/>
          <w:iCs/>
        </w:rPr>
        <w:t xml:space="preserve"> public health measure against COVID-19 </w:t>
      </w:r>
    </w:p>
    <w:p w14:paraId="4B1BD6C9" w14:textId="060BB763" w:rsidR="00F96F6F" w:rsidRDefault="00F96F6F" w:rsidP="00D63B7D">
      <w:pPr>
        <w:pStyle w:val="NoSpacing"/>
        <w:rPr>
          <w:b/>
          <w:bCs/>
          <w:i/>
          <w:iCs/>
        </w:rPr>
      </w:pPr>
    </w:p>
    <w:p w14:paraId="0A8706B1" w14:textId="17D925DA" w:rsidR="00F96F6F" w:rsidRDefault="00F96F6F" w:rsidP="00D63B7D">
      <w:pPr>
        <w:pStyle w:val="NoSpacing"/>
      </w:pPr>
      <w:r>
        <w:t xml:space="preserve">Besides vaccination, studies have suggested that masks are the best public health measure against COVID-19. </w:t>
      </w:r>
      <w:hyperlink r:id="rId11" w:history="1">
        <w:r w:rsidRPr="00497CEF">
          <w:rPr>
            <w:rStyle w:val="Hyperlink"/>
          </w:rPr>
          <w:t>A recent analysis conducted by BMJ suggests notes that masks have reduced COVID-19 infection rates by 53%.</w:t>
        </w:r>
      </w:hyperlink>
      <w:r>
        <w:t xml:space="preserve"> Besides their effectiveness, there is also analyses of what types of masks are most effective. </w:t>
      </w:r>
      <w:r w:rsidR="00497CEF">
        <w:t xml:space="preserve">The Wall Street Journal released this graphic for the </w:t>
      </w:r>
      <w:hyperlink r:id="rId12" w:history="1">
        <w:r w:rsidR="00497CEF" w:rsidRPr="00497CEF">
          <w:rPr>
            <w:rStyle w:val="Hyperlink"/>
          </w:rPr>
          <w:t>public to use here</w:t>
        </w:r>
      </w:hyperlink>
      <w:r w:rsidR="00497CEF">
        <w:t>.</w:t>
      </w:r>
    </w:p>
    <w:p w14:paraId="008DCD47" w14:textId="37C75A3B" w:rsidR="00497CEF" w:rsidRDefault="00497CEF" w:rsidP="00D63B7D">
      <w:pPr>
        <w:pStyle w:val="NoSpacing"/>
        <w:rPr>
          <w:b/>
          <w:bCs/>
          <w:u w:val="single"/>
        </w:rPr>
      </w:pPr>
      <w:r>
        <w:rPr>
          <w:b/>
          <w:bCs/>
          <w:u w:val="single"/>
        </w:rPr>
        <w:lastRenderedPageBreak/>
        <w:t xml:space="preserve">KDHE Important Links </w:t>
      </w:r>
    </w:p>
    <w:p w14:paraId="75DD6392" w14:textId="4941C596" w:rsidR="00497CEF" w:rsidRDefault="00497CEF" w:rsidP="00D63B7D">
      <w:pPr>
        <w:pStyle w:val="NoSpacing"/>
        <w:rPr>
          <w:b/>
          <w:bCs/>
          <w:u w:val="single"/>
        </w:rPr>
      </w:pPr>
    </w:p>
    <w:p w14:paraId="2980E329" w14:textId="77777777" w:rsidR="00497CEF" w:rsidRDefault="00497CEF" w:rsidP="00497CEF">
      <w:pPr>
        <w:rPr>
          <w:b/>
          <w:bCs/>
          <w:i/>
          <w:iCs/>
        </w:rPr>
      </w:pPr>
      <w:r w:rsidRPr="005E5FC9">
        <w:rPr>
          <w:b/>
          <w:bCs/>
          <w:i/>
          <w:iCs/>
        </w:rPr>
        <w:t>Isolation Recommendations Updated</w:t>
      </w:r>
    </w:p>
    <w:p w14:paraId="5097677F" w14:textId="46633D2D" w:rsidR="00497CEF" w:rsidRDefault="00497CEF" w:rsidP="00497CEF">
      <w:r>
        <w:t xml:space="preserve">In accordance with CDC’s recommendations, KDHE has updated isolation guidance for both healthcare workers and the general population. If you missed the KS-HAN notification from </w:t>
      </w:r>
      <w:r>
        <w:t>2</w:t>
      </w:r>
      <w:r>
        <w:t xml:space="preserve"> </w:t>
      </w:r>
      <w:r>
        <w:t>w</w:t>
      </w:r>
      <w:r>
        <w:t>eek</w:t>
      </w:r>
      <w:r>
        <w:t>s ago</w:t>
      </w:r>
      <w:r>
        <w:t xml:space="preserve">, I’ve included it below: </w:t>
      </w:r>
    </w:p>
    <w:p w14:paraId="5B6A578A" w14:textId="77777777" w:rsidR="00497CEF" w:rsidRDefault="00497CEF" w:rsidP="00497CEF">
      <w:pPr>
        <w:pStyle w:val="NoSpacing"/>
      </w:pPr>
      <w:hyperlink r:id="rId13" w:history="1">
        <w:r w:rsidRPr="00E72C1F">
          <w:rPr>
            <w:rStyle w:val="Hyperlink"/>
          </w:rPr>
          <w:t>KS-HAN 12/30/2021 Isolation/Quarantine for General Population</w:t>
        </w:r>
      </w:hyperlink>
    </w:p>
    <w:p w14:paraId="19AD3243" w14:textId="77777777" w:rsidR="00497CEF" w:rsidRDefault="00497CEF" w:rsidP="00497CEF">
      <w:pPr>
        <w:pStyle w:val="NoSpacing"/>
      </w:pPr>
      <w:hyperlink r:id="rId14" w:history="1">
        <w:r w:rsidRPr="00E72C1F">
          <w:rPr>
            <w:rStyle w:val="Hyperlink"/>
          </w:rPr>
          <w:t>Press Release: Updated Isolation and Quarantine Guidance</w:t>
        </w:r>
      </w:hyperlink>
    </w:p>
    <w:p w14:paraId="246DE1C0" w14:textId="77777777" w:rsidR="00497CEF" w:rsidRDefault="00497CEF" w:rsidP="00497CEF">
      <w:pPr>
        <w:pStyle w:val="NoSpacing"/>
      </w:pPr>
      <w:hyperlink r:id="rId15" w:history="1">
        <w:r w:rsidRPr="00E72C1F">
          <w:rPr>
            <w:rStyle w:val="Hyperlink"/>
          </w:rPr>
          <w:t>KS-HAN 12/30/2021 Isolation/Quarantine for Health Care Workers</w:t>
        </w:r>
      </w:hyperlink>
    </w:p>
    <w:p w14:paraId="267A3913" w14:textId="77777777" w:rsidR="00497CEF" w:rsidRDefault="00497CEF" w:rsidP="00497CEF">
      <w:pPr>
        <w:pStyle w:val="NoSpacing"/>
      </w:pPr>
      <w:hyperlink r:id="rId16" w:history="1">
        <w:r w:rsidRPr="00E72C1F">
          <w:rPr>
            <w:rStyle w:val="Hyperlink"/>
          </w:rPr>
          <w:t>Isolation/Quarantine Guidance – Hospital Setting</w:t>
        </w:r>
      </w:hyperlink>
      <w:r>
        <w:t xml:space="preserve"> </w:t>
      </w:r>
    </w:p>
    <w:p w14:paraId="7B45D48B" w14:textId="780F826F" w:rsidR="00497CEF" w:rsidRDefault="00497CEF" w:rsidP="00D63B7D">
      <w:pPr>
        <w:pStyle w:val="NoSpacing"/>
      </w:pPr>
    </w:p>
    <w:p w14:paraId="060BE213" w14:textId="24938E24" w:rsidR="00497CEF" w:rsidRDefault="002546FC" w:rsidP="00D63B7D">
      <w:pPr>
        <w:pStyle w:val="NoSpacing"/>
        <w:rPr>
          <w:b/>
          <w:bCs/>
          <w:i/>
          <w:iCs/>
        </w:rPr>
      </w:pPr>
      <w:r>
        <w:rPr>
          <w:b/>
          <w:bCs/>
          <w:i/>
          <w:iCs/>
        </w:rPr>
        <w:t>Vaccine Ordering &amp; KHEL Testing</w:t>
      </w:r>
    </w:p>
    <w:p w14:paraId="4BC0CA94" w14:textId="3E285EE4" w:rsidR="002546FC" w:rsidRDefault="002546FC" w:rsidP="00D63B7D">
      <w:pPr>
        <w:pStyle w:val="NoSpacing"/>
        <w:rPr>
          <w:b/>
          <w:bCs/>
          <w:i/>
          <w:iCs/>
        </w:rPr>
      </w:pPr>
    </w:p>
    <w:p w14:paraId="0CF6FE4B" w14:textId="64704FE7" w:rsidR="002546FC" w:rsidRDefault="002546FC" w:rsidP="002546FC">
      <w:r>
        <w:t xml:space="preserve">If you plan to order vaccine this week from KDHE, please fill </w:t>
      </w:r>
      <w:hyperlink r:id="rId17" w:history="1">
        <w:r w:rsidRPr="00761364">
          <w:rPr>
            <w:rStyle w:val="Hyperlink"/>
          </w:rPr>
          <w:t>out this form</w:t>
        </w:r>
      </w:hyperlink>
      <w:r>
        <w:t xml:space="preserve"> by Wednesday</w:t>
      </w:r>
      <w:r>
        <w:t xml:space="preserve"> </w:t>
      </w:r>
      <w:r>
        <w:t xml:space="preserve">at 5 p.m. Orders will be scheduled for delivery the following week. </w:t>
      </w:r>
      <w:r>
        <w:t xml:space="preserve">Additionally, you can route testing to KHEL through the courier. Priority will continue to be placed on Omicron tests. </w:t>
      </w:r>
    </w:p>
    <w:p w14:paraId="42A69734" w14:textId="4887AA6F" w:rsidR="002546FC" w:rsidRDefault="002546FC" w:rsidP="002546FC">
      <w:r>
        <w:t xml:space="preserve">There is a lot of feedback that vaccines are not being delivered or emails responded to, if you have any additional questions or concerns, please reach out to Dennis or me. </w:t>
      </w:r>
    </w:p>
    <w:p w14:paraId="6A3EF955" w14:textId="77777777" w:rsidR="00E97881" w:rsidRDefault="00E97881" w:rsidP="00E97881">
      <w:pPr>
        <w:rPr>
          <w:b/>
          <w:bCs/>
          <w:i/>
          <w:iCs/>
        </w:rPr>
      </w:pPr>
      <w:r>
        <w:rPr>
          <w:b/>
          <w:bCs/>
          <w:i/>
          <w:iCs/>
        </w:rPr>
        <w:t xml:space="preserve">Updated COVID-19 Vaccine Standing Orders &amp; Attestations </w:t>
      </w:r>
    </w:p>
    <w:p w14:paraId="723A69C7" w14:textId="77777777" w:rsidR="00E97881" w:rsidRDefault="00E97881" w:rsidP="00E97881">
      <w:r>
        <w:t xml:space="preserve">KDHE has uploaded the current standing orders and attestations for all COVID-19 vaccines, including the Pfizer 5-11 vaccine. These documents have also been uploaded to KALHD’s website. </w:t>
      </w:r>
      <w:hyperlink r:id="rId18" w:history="1">
        <w:r w:rsidRPr="00C9702B">
          <w:rPr>
            <w:rStyle w:val="Hyperlink"/>
          </w:rPr>
          <w:t>You can find all the documents here</w:t>
        </w:r>
      </w:hyperlink>
      <w:r>
        <w:t xml:space="preserve">. </w:t>
      </w:r>
    </w:p>
    <w:p w14:paraId="7D3F5AFD" w14:textId="63106E15" w:rsidR="002546FC" w:rsidRDefault="002546FC" w:rsidP="002546FC">
      <w:pPr>
        <w:rPr>
          <w:b/>
          <w:bCs/>
          <w:i/>
          <w:iCs/>
        </w:rPr>
      </w:pPr>
      <w:r>
        <w:rPr>
          <w:b/>
          <w:bCs/>
          <w:i/>
          <w:iCs/>
        </w:rPr>
        <w:t xml:space="preserve">KDHE Custom Marketing Materials </w:t>
      </w:r>
    </w:p>
    <w:p w14:paraId="085C01FC" w14:textId="5F1BE2DF" w:rsidR="002546FC" w:rsidRPr="002546FC" w:rsidRDefault="002546FC" w:rsidP="002546FC">
      <w:r>
        <w:t xml:space="preserve">KDHE has partnered with the CML Collective to provide health departments with design </w:t>
      </w:r>
      <w:r w:rsidR="0058248C">
        <w:t xml:space="preserve">and communications support for COVID-19 vaccination and testing. This service is being provided at no-cost to organizations and health departments. </w:t>
      </w:r>
      <w:hyperlink r:id="rId19" w:history="1">
        <w:r w:rsidR="0058248C" w:rsidRPr="0058248C">
          <w:rPr>
            <w:rStyle w:val="Hyperlink"/>
          </w:rPr>
          <w:t>You can submit a request for materials here.</w:t>
        </w:r>
      </w:hyperlink>
    </w:p>
    <w:p w14:paraId="2DCD237A" w14:textId="2666A55B" w:rsidR="002546FC" w:rsidRDefault="0058248C" w:rsidP="00D63B7D">
      <w:pPr>
        <w:pStyle w:val="NoSpacing"/>
        <w:rPr>
          <w:b/>
          <w:bCs/>
          <w:i/>
          <w:iCs/>
        </w:rPr>
      </w:pPr>
      <w:r>
        <w:rPr>
          <w:b/>
          <w:bCs/>
          <w:i/>
          <w:iCs/>
        </w:rPr>
        <w:t xml:space="preserve">Updated KDHE Website </w:t>
      </w:r>
    </w:p>
    <w:p w14:paraId="4AE26162" w14:textId="69BED7D2" w:rsidR="0058248C" w:rsidRDefault="0058248C" w:rsidP="00D63B7D">
      <w:pPr>
        <w:pStyle w:val="NoSpacing"/>
        <w:rPr>
          <w:b/>
          <w:bCs/>
          <w:i/>
          <w:iCs/>
        </w:rPr>
      </w:pPr>
    </w:p>
    <w:p w14:paraId="596A90B8" w14:textId="145FA6EC" w:rsidR="0058248C" w:rsidRPr="0058248C" w:rsidRDefault="0058248C" w:rsidP="00D63B7D">
      <w:pPr>
        <w:pStyle w:val="NoSpacing"/>
      </w:pPr>
      <w:r>
        <w:t xml:space="preserve">KDHE has updated their main website at kdhe.ks.gov. The vaccine and COVID-19 resource sites have remained the same. </w:t>
      </w:r>
      <w:hyperlink r:id="rId20" w:history="1">
        <w:r w:rsidRPr="0058248C">
          <w:rPr>
            <w:rStyle w:val="Hyperlink"/>
          </w:rPr>
          <w:t>You can find information about immunization on this updated page</w:t>
        </w:r>
      </w:hyperlink>
      <w:r>
        <w:t xml:space="preserve">. </w:t>
      </w:r>
    </w:p>
    <w:p w14:paraId="7C055A6B" w14:textId="77777777" w:rsidR="00497CEF" w:rsidRPr="00F96F6F" w:rsidRDefault="00497CEF" w:rsidP="00D63B7D">
      <w:pPr>
        <w:pStyle w:val="NoSpacing"/>
      </w:pPr>
    </w:p>
    <w:p w14:paraId="431A479E" w14:textId="66B87288" w:rsidR="00006ECC" w:rsidRDefault="0058248C" w:rsidP="00D63B7D">
      <w:pPr>
        <w:pStyle w:val="NoSpacing"/>
        <w:rPr>
          <w:b/>
          <w:bCs/>
          <w:u w:val="single"/>
        </w:rPr>
      </w:pPr>
      <w:r>
        <w:rPr>
          <w:b/>
          <w:bCs/>
          <w:u w:val="single"/>
        </w:rPr>
        <w:t xml:space="preserve">NEW RESOURCES &amp; TRAINING </w:t>
      </w:r>
    </w:p>
    <w:p w14:paraId="4D0EBC53" w14:textId="495B8BBA" w:rsidR="0058248C" w:rsidRDefault="0058248C" w:rsidP="00D63B7D">
      <w:pPr>
        <w:pStyle w:val="NoSpacing"/>
        <w:rPr>
          <w:b/>
          <w:bCs/>
          <w:u w:val="single"/>
        </w:rPr>
      </w:pPr>
    </w:p>
    <w:p w14:paraId="3B368AF9" w14:textId="77777777" w:rsidR="0058248C" w:rsidRDefault="0058248C" w:rsidP="0058248C">
      <w:pPr>
        <w:rPr>
          <w:b/>
          <w:bCs/>
          <w:i/>
          <w:iCs/>
        </w:rPr>
      </w:pPr>
      <w:r>
        <w:rPr>
          <w:b/>
          <w:bCs/>
          <w:i/>
          <w:iCs/>
        </w:rPr>
        <w:t>Resources for Discussing Omicron Variant</w:t>
      </w:r>
    </w:p>
    <w:p w14:paraId="235952C7" w14:textId="77777777" w:rsidR="0058248C" w:rsidRPr="00761364" w:rsidRDefault="0058248C" w:rsidP="0058248C">
      <w:r>
        <w:t xml:space="preserve">The Public Health Collaborative has updated their resources and </w:t>
      </w:r>
      <w:hyperlink r:id="rId21" w:history="1">
        <w:r w:rsidRPr="00761364">
          <w:rPr>
            <w:rStyle w:val="Hyperlink"/>
          </w:rPr>
          <w:t>FAQ page to include guidance to hard questions about the omicron variant.</w:t>
        </w:r>
      </w:hyperlink>
      <w:r>
        <w:t xml:space="preserve"> These resources have also been uploaded to KALHD’s website. </w:t>
      </w:r>
    </w:p>
    <w:p w14:paraId="424E490B" w14:textId="77777777" w:rsidR="00E97881" w:rsidRDefault="00E97881" w:rsidP="00E97881">
      <w:pPr>
        <w:rPr>
          <w:b/>
          <w:bCs/>
          <w:i/>
          <w:iCs/>
        </w:rPr>
      </w:pPr>
    </w:p>
    <w:p w14:paraId="686DDA00" w14:textId="77777777" w:rsidR="00E97881" w:rsidRDefault="00E97881" w:rsidP="00E97881">
      <w:pPr>
        <w:rPr>
          <w:b/>
          <w:bCs/>
          <w:i/>
          <w:iCs/>
        </w:rPr>
      </w:pPr>
    </w:p>
    <w:p w14:paraId="16093FBA" w14:textId="77777777" w:rsidR="00E97881" w:rsidRDefault="00E97881" w:rsidP="00E97881">
      <w:pPr>
        <w:rPr>
          <w:b/>
          <w:bCs/>
          <w:i/>
          <w:iCs/>
        </w:rPr>
      </w:pPr>
    </w:p>
    <w:p w14:paraId="131865F0" w14:textId="59511115" w:rsidR="00E97881" w:rsidRDefault="00E97881" w:rsidP="00E97881">
      <w:r>
        <w:rPr>
          <w:b/>
          <w:bCs/>
          <w:i/>
          <w:iCs/>
        </w:rPr>
        <w:lastRenderedPageBreak/>
        <w:t xml:space="preserve">Updated Pfizer Training Schedule </w:t>
      </w:r>
    </w:p>
    <w:p w14:paraId="64DF2DAC" w14:textId="01441303" w:rsidR="00E97881" w:rsidRDefault="00E97881" w:rsidP="00E97881">
      <w:r>
        <w:t>The updated training schedule for January is included below. The webinars will continue to include updates regarding the Pfizer BioNTech COVID-19 vaccine for both adults and children, including the new grey cap formula. These webinars are 1 hour. Please make plans to attend as you can.</w:t>
      </w:r>
    </w:p>
    <w:tbl>
      <w:tblPr>
        <w:tblStyle w:val="TableGridLight"/>
        <w:tblW w:w="0" w:type="auto"/>
        <w:tblLook w:val="04A0" w:firstRow="1" w:lastRow="0" w:firstColumn="1" w:lastColumn="0" w:noHBand="0" w:noVBand="1"/>
      </w:tblPr>
      <w:tblGrid>
        <w:gridCol w:w="3732"/>
        <w:gridCol w:w="1436"/>
      </w:tblGrid>
      <w:tr w:rsidR="00E97881" w14:paraId="378B060D" w14:textId="77777777" w:rsidTr="00174139">
        <w:tc>
          <w:tcPr>
            <w:tcW w:w="0" w:type="auto"/>
            <w:hideMark/>
          </w:tcPr>
          <w:p w14:paraId="4FCD91EA" w14:textId="77777777" w:rsidR="00E97881" w:rsidRDefault="00E97881" w:rsidP="00131837">
            <w:pPr>
              <w:pStyle w:val="NormalWeb"/>
              <w:spacing w:after="195" w:afterAutospacing="0"/>
            </w:pPr>
            <w:hyperlink r:id="rId22" w:tgtFrame="_blank" w:history="1">
              <w:r>
                <w:rPr>
                  <w:rStyle w:val="Hyperlink"/>
                  <w:color w:val="006DA3"/>
                  <w:sz w:val="20"/>
                  <w:szCs w:val="20"/>
                </w:rPr>
                <w:t>Attendee link – Tues January 11 - 3pm ET</w:t>
              </w:r>
            </w:hyperlink>
          </w:p>
        </w:tc>
        <w:tc>
          <w:tcPr>
            <w:tcW w:w="0" w:type="auto"/>
            <w:hideMark/>
          </w:tcPr>
          <w:p w14:paraId="1C63B106" w14:textId="77777777" w:rsidR="00E97881" w:rsidRDefault="00E97881" w:rsidP="00131837">
            <w:pPr>
              <w:pStyle w:val="NormalWeb"/>
              <w:spacing w:after="195" w:afterAutospacing="0"/>
            </w:pPr>
            <w:r>
              <w:rPr>
                <w:color w:val="333333"/>
                <w:sz w:val="20"/>
                <w:szCs w:val="20"/>
              </w:rPr>
              <w:t>cKXFZSiW634</w:t>
            </w:r>
          </w:p>
        </w:tc>
      </w:tr>
      <w:tr w:rsidR="00E97881" w14:paraId="527641D7" w14:textId="77777777" w:rsidTr="00174139">
        <w:tc>
          <w:tcPr>
            <w:tcW w:w="0" w:type="auto"/>
            <w:hideMark/>
          </w:tcPr>
          <w:p w14:paraId="6B73F683" w14:textId="77777777" w:rsidR="00E97881" w:rsidRDefault="00E97881" w:rsidP="00131837">
            <w:pPr>
              <w:pStyle w:val="NormalWeb"/>
              <w:spacing w:after="195" w:afterAutospacing="0"/>
            </w:pPr>
            <w:hyperlink r:id="rId23" w:tgtFrame="_blank" w:history="1">
              <w:r>
                <w:rPr>
                  <w:rStyle w:val="Hyperlink"/>
                  <w:color w:val="006DA3"/>
                  <w:sz w:val="20"/>
                  <w:szCs w:val="20"/>
                </w:rPr>
                <w:t>Attendee link – Wed January 12 - 12pm ET</w:t>
              </w:r>
            </w:hyperlink>
          </w:p>
        </w:tc>
        <w:tc>
          <w:tcPr>
            <w:tcW w:w="0" w:type="auto"/>
            <w:hideMark/>
          </w:tcPr>
          <w:p w14:paraId="5AC4FEF7" w14:textId="77777777" w:rsidR="00E97881" w:rsidRDefault="00E97881" w:rsidP="00131837">
            <w:pPr>
              <w:pStyle w:val="NormalWeb"/>
              <w:spacing w:after="195" w:afterAutospacing="0"/>
            </w:pPr>
            <w:r>
              <w:rPr>
                <w:color w:val="333333"/>
                <w:sz w:val="20"/>
                <w:szCs w:val="20"/>
              </w:rPr>
              <w:t>v9MUab6Yrd6</w:t>
            </w:r>
          </w:p>
        </w:tc>
      </w:tr>
      <w:tr w:rsidR="00E97881" w14:paraId="1C0A8F5F" w14:textId="77777777" w:rsidTr="00174139">
        <w:tc>
          <w:tcPr>
            <w:tcW w:w="0" w:type="auto"/>
            <w:hideMark/>
          </w:tcPr>
          <w:p w14:paraId="1DC8B577" w14:textId="77777777" w:rsidR="00E97881" w:rsidRDefault="00E97881" w:rsidP="00131837">
            <w:pPr>
              <w:pStyle w:val="NormalWeb"/>
              <w:spacing w:after="195" w:afterAutospacing="0"/>
            </w:pPr>
            <w:hyperlink r:id="rId24" w:tgtFrame="_blank" w:history="1">
              <w:r>
                <w:rPr>
                  <w:rStyle w:val="Hyperlink"/>
                  <w:color w:val="006DA3"/>
                  <w:sz w:val="20"/>
                  <w:szCs w:val="20"/>
                </w:rPr>
                <w:t>Attendee link – Thurs January 13 - 12pm ET</w:t>
              </w:r>
            </w:hyperlink>
          </w:p>
        </w:tc>
        <w:tc>
          <w:tcPr>
            <w:tcW w:w="0" w:type="auto"/>
            <w:hideMark/>
          </w:tcPr>
          <w:p w14:paraId="37E66056" w14:textId="77777777" w:rsidR="00E97881" w:rsidRDefault="00E97881" w:rsidP="00131837">
            <w:pPr>
              <w:pStyle w:val="NormalWeb"/>
              <w:spacing w:after="195" w:afterAutospacing="0"/>
            </w:pPr>
            <w:r>
              <w:rPr>
                <w:color w:val="333333"/>
                <w:sz w:val="20"/>
                <w:szCs w:val="20"/>
              </w:rPr>
              <w:t>BXke23nMVD3</w:t>
            </w:r>
          </w:p>
        </w:tc>
      </w:tr>
      <w:tr w:rsidR="00E97881" w14:paraId="45DC5FE7" w14:textId="77777777" w:rsidTr="00174139">
        <w:tc>
          <w:tcPr>
            <w:tcW w:w="0" w:type="auto"/>
            <w:hideMark/>
          </w:tcPr>
          <w:p w14:paraId="5C2AF7F7" w14:textId="77777777" w:rsidR="00E97881" w:rsidRDefault="00E97881" w:rsidP="00131837">
            <w:pPr>
              <w:pStyle w:val="NormalWeb"/>
              <w:spacing w:after="195" w:afterAutospacing="0"/>
            </w:pPr>
            <w:hyperlink r:id="rId25" w:tgtFrame="_blank" w:history="1">
              <w:r>
                <w:rPr>
                  <w:rStyle w:val="Hyperlink"/>
                  <w:color w:val="006DA3"/>
                  <w:sz w:val="20"/>
                  <w:szCs w:val="20"/>
                </w:rPr>
                <w:t>Attendee link – Tues January 18 - 3pm ET</w:t>
              </w:r>
            </w:hyperlink>
          </w:p>
        </w:tc>
        <w:tc>
          <w:tcPr>
            <w:tcW w:w="0" w:type="auto"/>
            <w:hideMark/>
          </w:tcPr>
          <w:p w14:paraId="7777B15E" w14:textId="77777777" w:rsidR="00E97881" w:rsidRDefault="00E97881" w:rsidP="00131837">
            <w:pPr>
              <w:pStyle w:val="NormalWeb"/>
              <w:spacing w:after="195" w:afterAutospacing="0"/>
            </w:pPr>
            <w:r>
              <w:rPr>
                <w:color w:val="333333"/>
                <w:sz w:val="20"/>
                <w:szCs w:val="20"/>
              </w:rPr>
              <w:t>FJjvmeG327W</w:t>
            </w:r>
          </w:p>
        </w:tc>
      </w:tr>
      <w:tr w:rsidR="00E97881" w14:paraId="52D77CEC" w14:textId="77777777" w:rsidTr="00174139">
        <w:tc>
          <w:tcPr>
            <w:tcW w:w="0" w:type="auto"/>
            <w:hideMark/>
          </w:tcPr>
          <w:p w14:paraId="32580B64" w14:textId="77777777" w:rsidR="00E97881" w:rsidRDefault="00E97881" w:rsidP="00131837">
            <w:pPr>
              <w:pStyle w:val="NormalWeb"/>
              <w:spacing w:after="195" w:afterAutospacing="0"/>
            </w:pPr>
            <w:hyperlink r:id="rId26" w:tgtFrame="_blank" w:history="1">
              <w:r>
                <w:rPr>
                  <w:rStyle w:val="Hyperlink"/>
                  <w:color w:val="006DA3"/>
                  <w:sz w:val="20"/>
                  <w:szCs w:val="20"/>
                </w:rPr>
                <w:t>Attendee link – Wed January 19 - 12pm ET</w:t>
              </w:r>
            </w:hyperlink>
          </w:p>
        </w:tc>
        <w:tc>
          <w:tcPr>
            <w:tcW w:w="0" w:type="auto"/>
            <w:hideMark/>
          </w:tcPr>
          <w:p w14:paraId="76B9D96F" w14:textId="77777777" w:rsidR="00E97881" w:rsidRDefault="00E97881" w:rsidP="00131837">
            <w:pPr>
              <w:pStyle w:val="NormalWeb"/>
              <w:spacing w:after="195" w:afterAutospacing="0"/>
            </w:pPr>
            <w:r>
              <w:rPr>
                <w:color w:val="333333"/>
                <w:sz w:val="20"/>
                <w:szCs w:val="20"/>
              </w:rPr>
              <w:t>kMapPATn986</w:t>
            </w:r>
          </w:p>
        </w:tc>
      </w:tr>
      <w:tr w:rsidR="00E97881" w14:paraId="7DC601B9" w14:textId="77777777" w:rsidTr="00174139">
        <w:tc>
          <w:tcPr>
            <w:tcW w:w="0" w:type="auto"/>
            <w:hideMark/>
          </w:tcPr>
          <w:p w14:paraId="2FE03E7B" w14:textId="77777777" w:rsidR="00E97881" w:rsidRDefault="00E97881" w:rsidP="00131837">
            <w:pPr>
              <w:pStyle w:val="NormalWeb"/>
              <w:spacing w:after="195" w:afterAutospacing="0"/>
            </w:pPr>
            <w:hyperlink r:id="rId27" w:tgtFrame="_blank" w:history="1">
              <w:r>
                <w:rPr>
                  <w:rStyle w:val="Hyperlink"/>
                  <w:color w:val="006DA3"/>
                  <w:sz w:val="20"/>
                  <w:szCs w:val="20"/>
                </w:rPr>
                <w:t>Attendee link – Thurs January 20 - 12pm ET</w:t>
              </w:r>
            </w:hyperlink>
          </w:p>
        </w:tc>
        <w:tc>
          <w:tcPr>
            <w:tcW w:w="0" w:type="auto"/>
            <w:hideMark/>
          </w:tcPr>
          <w:p w14:paraId="48C9B8DE" w14:textId="77777777" w:rsidR="00E97881" w:rsidRDefault="00E97881" w:rsidP="00131837">
            <w:pPr>
              <w:pStyle w:val="NormalWeb"/>
              <w:spacing w:after="195" w:afterAutospacing="0"/>
            </w:pPr>
            <w:r>
              <w:rPr>
                <w:color w:val="333333"/>
                <w:sz w:val="20"/>
                <w:szCs w:val="20"/>
              </w:rPr>
              <w:t>grB3WCzru23</w:t>
            </w:r>
          </w:p>
        </w:tc>
      </w:tr>
      <w:tr w:rsidR="00E97881" w14:paraId="675AB274" w14:textId="77777777" w:rsidTr="00174139">
        <w:tc>
          <w:tcPr>
            <w:tcW w:w="0" w:type="auto"/>
            <w:hideMark/>
          </w:tcPr>
          <w:p w14:paraId="303D17AF" w14:textId="77777777" w:rsidR="00E97881" w:rsidRDefault="00E97881" w:rsidP="00131837">
            <w:pPr>
              <w:pStyle w:val="NormalWeb"/>
              <w:spacing w:after="195" w:afterAutospacing="0"/>
            </w:pPr>
            <w:hyperlink r:id="rId28" w:tgtFrame="_blank" w:history="1">
              <w:r>
                <w:rPr>
                  <w:rStyle w:val="Hyperlink"/>
                  <w:color w:val="006DA3"/>
                  <w:sz w:val="20"/>
                  <w:szCs w:val="20"/>
                </w:rPr>
                <w:t>Attendee link – Tues January 25 - 3pm ET</w:t>
              </w:r>
            </w:hyperlink>
          </w:p>
        </w:tc>
        <w:tc>
          <w:tcPr>
            <w:tcW w:w="0" w:type="auto"/>
            <w:hideMark/>
          </w:tcPr>
          <w:p w14:paraId="32C2699E" w14:textId="77777777" w:rsidR="00E97881" w:rsidRDefault="00E97881" w:rsidP="00131837">
            <w:pPr>
              <w:pStyle w:val="NormalWeb"/>
              <w:spacing w:after="195" w:afterAutospacing="0"/>
            </w:pPr>
            <w:r>
              <w:rPr>
                <w:color w:val="333333"/>
                <w:sz w:val="20"/>
                <w:szCs w:val="20"/>
              </w:rPr>
              <w:t>AQqwYfKE522</w:t>
            </w:r>
          </w:p>
        </w:tc>
      </w:tr>
      <w:tr w:rsidR="00E97881" w14:paraId="158741A0" w14:textId="77777777" w:rsidTr="00174139">
        <w:tc>
          <w:tcPr>
            <w:tcW w:w="0" w:type="auto"/>
            <w:hideMark/>
          </w:tcPr>
          <w:p w14:paraId="1D7D071A" w14:textId="77777777" w:rsidR="00E97881" w:rsidRDefault="00E97881" w:rsidP="00131837">
            <w:pPr>
              <w:pStyle w:val="NormalWeb"/>
              <w:spacing w:after="195" w:afterAutospacing="0"/>
            </w:pPr>
            <w:hyperlink r:id="rId29" w:tgtFrame="_blank" w:history="1">
              <w:r>
                <w:rPr>
                  <w:rStyle w:val="Hyperlink"/>
                  <w:color w:val="006DA3"/>
                  <w:sz w:val="20"/>
                  <w:szCs w:val="20"/>
                </w:rPr>
                <w:t>Attendee link – Wed January 26 - 12pm ET</w:t>
              </w:r>
            </w:hyperlink>
          </w:p>
        </w:tc>
        <w:tc>
          <w:tcPr>
            <w:tcW w:w="0" w:type="auto"/>
            <w:hideMark/>
          </w:tcPr>
          <w:p w14:paraId="608626B1" w14:textId="77777777" w:rsidR="00E97881" w:rsidRDefault="00E97881" w:rsidP="00131837">
            <w:pPr>
              <w:pStyle w:val="NormalWeb"/>
              <w:spacing w:after="195" w:afterAutospacing="0"/>
            </w:pPr>
            <w:r>
              <w:rPr>
                <w:color w:val="333333"/>
                <w:sz w:val="20"/>
                <w:szCs w:val="20"/>
              </w:rPr>
              <w:t>2pSQT324TdC</w:t>
            </w:r>
          </w:p>
        </w:tc>
      </w:tr>
      <w:tr w:rsidR="00E97881" w14:paraId="6F0AB705" w14:textId="77777777" w:rsidTr="00174139">
        <w:tc>
          <w:tcPr>
            <w:tcW w:w="0" w:type="auto"/>
            <w:hideMark/>
          </w:tcPr>
          <w:p w14:paraId="00ED4B21" w14:textId="77777777" w:rsidR="00E97881" w:rsidRDefault="00E97881" w:rsidP="00131837">
            <w:pPr>
              <w:pStyle w:val="NormalWeb"/>
              <w:spacing w:after="195" w:afterAutospacing="0"/>
            </w:pPr>
            <w:hyperlink r:id="rId30" w:tgtFrame="_blank" w:history="1">
              <w:r>
                <w:rPr>
                  <w:rStyle w:val="Hyperlink"/>
                  <w:color w:val="006DA3"/>
                  <w:sz w:val="20"/>
                  <w:szCs w:val="20"/>
                </w:rPr>
                <w:t>Attendee link – Thurs January 27 - 12pm ET</w:t>
              </w:r>
            </w:hyperlink>
          </w:p>
        </w:tc>
        <w:tc>
          <w:tcPr>
            <w:tcW w:w="0" w:type="auto"/>
            <w:hideMark/>
          </w:tcPr>
          <w:p w14:paraId="2A67E6B7" w14:textId="77777777" w:rsidR="00E97881" w:rsidRDefault="00E97881" w:rsidP="00131837">
            <w:pPr>
              <w:pStyle w:val="NormalWeb"/>
              <w:spacing w:after="195" w:afterAutospacing="0"/>
            </w:pPr>
            <w:r>
              <w:rPr>
                <w:color w:val="333333"/>
                <w:sz w:val="20"/>
                <w:szCs w:val="20"/>
              </w:rPr>
              <w:t>yVDHYiaF828</w:t>
            </w:r>
          </w:p>
        </w:tc>
      </w:tr>
    </w:tbl>
    <w:p w14:paraId="091C3D88" w14:textId="582C036B" w:rsidR="00E97881" w:rsidRDefault="00E97881" w:rsidP="00E97881">
      <w:pPr>
        <w:pStyle w:val="NoSpacing"/>
        <w:rPr>
          <w:b/>
          <w:bCs/>
          <w:u w:val="single"/>
        </w:rPr>
      </w:pPr>
    </w:p>
    <w:p w14:paraId="2B8BFA9C" w14:textId="53AA1769" w:rsidR="00174139" w:rsidRDefault="00174139" w:rsidP="00E97881">
      <w:pPr>
        <w:pStyle w:val="NoSpacing"/>
        <w:rPr>
          <w:b/>
          <w:bCs/>
          <w:i/>
          <w:iCs/>
        </w:rPr>
      </w:pPr>
      <w:r>
        <w:rPr>
          <w:b/>
          <w:bCs/>
          <w:i/>
          <w:iCs/>
        </w:rPr>
        <w:t xml:space="preserve">Other webinars </w:t>
      </w:r>
    </w:p>
    <w:p w14:paraId="3F50E8AB" w14:textId="1DFAB394" w:rsidR="00174139" w:rsidRDefault="00174139" w:rsidP="00E97881">
      <w:pPr>
        <w:pStyle w:val="NoSpacing"/>
        <w:rPr>
          <w:b/>
          <w:bCs/>
          <w:i/>
          <w:iCs/>
        </w:rPr>
      </w:pPr>
    </w:p>
    <w:tbl>
      <w:tblPr>
        <w:tblW w:w="7012" w:type="dxa"/>
        <w:tblLook w:val="04A0" w:firstRow="1" w:lastRow="0" w:firstColumn="1" w:lastColumn="0" w:noHBand="0" w:noVBand="1"/>
      </w:tblPr>
      <w:tblGrid>
        <w:gridCol w:w="4230"/>
        <w:gridCol w:w="2782"/>
      </w:tblGrid>
      <w:tr w:rsidR="00174139" w:rsidRPr="00174139" w14:paraId="5C68729D" w14:textId="77777777" w:rsidTr="00174139">
        <w:trPr>
          <w:trHeight w:val="300"/>
        </w:trPr>
        <w:tc>
          <w:tcPr>
            <w:tcW w:w="4230" w:type="dxa"/>
            <w:tcBorders>
              <w:top w:val="nil"/>
              <w:left w:val="nil"/>
              <w:bottom w:val="nil"/>
              <w:right w:val="nil"/>
            </w:tcBorders>
            <w:shd w:val="clear" w:color="auto" w:fill="auto"/>
            <w:noWrap/>
            <w:vAlign w:val="center"/>
            <w:hideMark/>
          </w:tcPr>
          <w:p w14:paraId="2A1BCEBD"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highlight w:val="yellow"/>
              </w:rPr>
              <w:t>Webinar</w:t>
            </w:r>
          </w:p>
        </w:tc>
        <w:tc>
          <w:tcPr>
            <w:tcW w:w="2782" w:type="dxa"/>
            <w:tcBorders>
              <w:top w:val="nil"/>
              <w:left w:val="nil"/>
              <w:bottom w:val="nil"/>
              <w:right w:val="nil"/>
            </w:tcBorders>
            <w:shd w:val="clear" w:color="auto" w:fill="auto"/>
            <w:noWrap/>
            <w:vAlign w:val="center"/>
            <w:hideMark/>
          </w:tcPr>
          <w:p w14:paraId="07D6F457"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highlight w:val="yellow"/>
              </w:rPr>
              <w:t>Webinar</w:t>
            </w:r>
          </w:p>
        </w:tc>
      </w:tr>
      <w:tr w:rsidR="00174139" w:rsidRPr="00174139" w14:paraId="341FD875" w14:textId="77777777" w:rsidTr="00174139">
        <w:trPr>
          <w:trHeight w:val="1020"/>
        </w:trPr>
        <w:tc>
          <w:tcPr>
            <w:tcW w:w="4230" w:type="dxa"/>
            <w:tcBorders>
              <w:top w:val="nil"/>
              <w:left w:val="nil"/>
              <w:bottom w:val="nil"/>
              <w:right w:val="nil"/>
            </w:tcBorders>
            <w:shd w:val="clear" w:color="auto" w:fill="auto"/>
            <w:vAlign w:val="center"/>
            <w:hideMark/>
          </w:tcPr>
          <w:p w14:paraId="2E01D60A"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Reducing Missed Opportunities with Routine Vaccination and Incorporating Preventative Screening Strategies</w:t>
            </w:r>
          </w:p>
        </w:tc>
        <w:tc>
          <w:tcPr>
            <w:tcW w:w="2782" w:type="dxa"/>
            <w:tcBorders>
              <w:top w:val="nil"/>
              <w:left w:val="nil"/>
              <w:bottom w:val="nil"/>
              <w:right w:val="nil"/>
            </w:tcBorders>
            <w:shd w:val="clear" w:color="auto" w:fill="auto"/>
            <w:noWrap/>
            <w:vAlign w:val="center"/>
            <w:hideMark/>
          </w:tcPr>
          <w:p w14:paraId="177D11C8"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Influenza in The Time of COVID-19</w:t>
            </w:r>
          </w:p>
        </w:tc>
      </w:tr>
      <w:tr w:rsidR="00174139" w:rsidRPr="00174139" w14:paraId="2DC63771" w14:textId="77777777" w:rsidTr="00174139">
        <w:trPr>
          <w:trHeight w:val="300"/>
        </w:trPr>
        <w:tc>
          <w:tcPr>
            <w:tcW w:w="4230" w:type="dxa"/>
            <w:tcBorders>
              <w:top w:val="nil"/>
              <w:left w:val="nil"/>
              <w:bottom w:val="nil"/>
              <w:right w:val="nil"/>
            </w:tcBorders>
            <w:shd w:val="clear" w:color="auto" w:fill="auto"/>
            <w:noWrap/>
            <w:vAlign w:val="center"/>
            <w:hideMark/>
          </w:tcPr>
          <w:p w14:paraId="44BFE030"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Tuesday, January 11</w:t>
            </w:r>
          </w:p>
        </w:tc>
        <w:tc>
          <w:tcPr>
            <w:tcW w:w="2782" w:type="dxa"/>
            <w:tcBorders>
              <w:top w:val="nil"/>
              <w:left w:val="nil"/>
              <w:bottom w:val="nil"/>
              <w:right w:val="nil"/>
            </w:tcBorders>
            <w:shd w:val="clear" w:color="auto" w:fill="auto"/>
            <w:noWrap/>
            <w:vAlign w:val="center"/>
            <w:hideMark/>
          </w:tcPr>
          <w:p w14:paraId="1008698E"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Thursday, January 20</w:t>
            </w:r>
          </w:p>
        </w:tc>
      </w:tr>
      <w:tr w:rsidR="00174139" w:rsidRPr="00174139" w14:paraId="364A1B2D" w14:textId="77777777" w:rsidTr="00174139">
        <w:trPr>
          <w:trHeight w:val="300"/>
        </w:trPr>
        <w:tc>
          <w:tcPr>
            <w:tcW w:w="4230" w:type="dxa"/>
            <w:tcBorders>
              <w:top w:val="nil"/>
              <w:left w:val="nil"/>
              <w:bottom w:val="nil"/>
              <w:right w:val="nil"/>
            </w:tcBorders>
            <w:shd w:val="clear" w:color="auto" w:fill="auto"/>
            <w:noWrap/>
            <w:vAlign w:val="center"/>
            <w:hideMark/>
          </w:tcPr>
          <w:p w14:paraId="2849AF23"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11:00 – 12:00 p.m. CST</w:t>
            </w:r>
          </w:p>
        </w:tc>
        <w:tc>
          <w:tcPr>
            <w:tcW w:w="2782" w:type="dxa"/>
            <w:tcBorders>
              <w:top w:val="nil"/>
              <w:left w:val="nil"/>
              <w:bottom w:val="nil"/>
              <w:right w:val="nil"/>
            </w:tcBorders>
            <w:shd w:val="clear" w:color="auto" w:fill="auto"/>
            <w:noWrap/>
            <w:vAlign w:val="center"/>
            <w:hideMark/>
          </w:tcPr>
          <w:p w14:paraId="2DD09753"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3:00 – 4:00 p.m. CST</w:t>
            </w:r>
          </w:p>
        </w:tc>
      </w:tr>
      <w:tr w:rsidR="00174139" w:rsidRPr="00174139" w14:paraId="07D35A01" w14:textId="77777777" w:rsidTr="00174139">
        <w:trPr>
          <w:trHeight w:val="300"/>
        </w:trPr>
        <w:tc>
          <w:tcPr>
            <w:tcW w:w="4230" w:type="dxa"/>
            <w:tcBorders>
              <w:top w:val="nil"/>
              <w:left w:val="nil"/>
              <w:bottom w:val="nil"/>
              <w:right w:val="nil"/>
            </w:tcBorders>
            <w:shd w:val="clear" w:color="auto" w:fill="auto"/>
            <w:noWrap/>
            <w:vAlign w:val="center"/>
            <w:hideMark/>
          </w:tcPr>
          <w:p w14:paraId="540166E3" w14:textId="77777777" w:rsidR="00174139" w:rsidRPr="00174139" w:rsidRDefault="00174139" w:rsidP="00174139">
            <w:pPr>
              <w:spacing w:after="0" w:line="240" w:lineRule="auto"/>
              <w:rPr>
                <w:rFonts w:ascii="Calibri" w:eastAsia="Times New Roman" w:hAnsi="Calibri" w:cs="Calibri"/>
                <w:color w:val="0563C1"/>
                <w:sz w:val="20"/>
                <w:szCs w:val="20"/>
                <w:u w:val="single"/>
              </w:rPr>
            </w:pPr>
            <w:hyperlink r:id="rId31" w:anchor="notStarted/8517396930629417232/en_US" w:history="1">
              <w:r w:rsidRPr="00174139">
                <w:rPr>
                  <w:rFonts w:ascii="Calibri" w:eastAsia="Times New Roman" w:hAnsi="Calibri" w:cs="Calibri"/>
                  <w:color w:val="0563C1"/>
                  <w:sz w:val="20"/>
                  <w:szCs w:val="20"/>
                  <w:u w:val="single"/>
                </w:rPr>
                <w:t>Join webinar here</w:t>
              </w:r>
            </w:hyperlink>
          </w:p>
        </w:tc>
        <w:tc>
          <w:tcPr>
            <w:tcW w:w="2782" w:type="dxa"/>
            <w:tcBorders>
              <w:top w:val="nil"/>
              <w:left w:val="nil"/>
              <w:bottom w:val="nil"/>
              <w:right w:val="nil"/>
            </w:tcBorders>
            <w:shd w:val="clear" w:color="auto" w:fill="auto"/>
            <w:noWrap/>
            <w:vAlign w:val="center"/>
            <w:hideMark/>
          </w:tcPr>
          <w:p w14:paraId="54D4EEA0" w14:textId="77777777" w:rsidR="00174139" w:rsidRPr="00174139" w:rsidRDefault="00174139" w:rsidP="00174139">
            <w:pPr>
              <w:spacing w:after="0" w:line="240" w:lineRule="auto"/>
              <w:rPr>
                <w:rFonts w:ascii="Calibri" w:eastAsia="Times New Roman" w:hAnsi="Calibri" w:cs="Calibri"/>
                <w:color w:val="0563C1"/>
                <w:sz w:val="20"/>
                <w:szCs w:val="20"/>
                <w:u w:val="single"/>
              </w:rPr>
            </w:pPr>
            <w:hyperlink r:id="rId32" w:history="1">
              <w:r w:rsidRPr="00174139">
                <w:rPr>
                  <w:rFonts w:ascii="Calibri" w:eastAsia="Times New Roman" w:hAnsi="Calibri" w:cs="Calibri"/>
                  <w:color w:val="0563C1"/>
                  <w:sz w:val="20"/>
                  <w:szCs w:val="20"/>
                  <w:u w:val="single"/>
                </w:rPr>
                <w:t>register here</w:t>
              </w:r>
            </w:hyperlink>
          </w:p>
        </w:tc>
      </w:tr>
      <w:tr w:rsidR="00174139" w:rsidRPr="00174139" w14:paraId="5B76B0D1" w14:textId="77777777" w:rsidTr="00174139">
        <w:trPr>
          <w:trHeight w:val="300"/>
        </w:trPr>
        <w:tc>
          <w:tcPr>
            <w:tcW w:w="4230" w:type="dxa"/>
            <w:tcBorders>
              <w:top w:val="nil"/>
              <w:left w:val="nil"/>
              <w:bottom w:val="nil"/>
              <w:right w:val="nil"/>
            </w:tcBorders>
            <w:shd w:val="clear" w:color="auto" w:fill="auto"/>
            <w:noWrap/>
            <w:vAlign w:val="bottom"/>
            <w:hideMark/>
          </w:tcPr>
          <w:p w14:paraId="52307EBA" w14:textId="77777777" w:rsidR="00174139" w:rsidRPr="00174139" w:rsidRDefault="00174139" w:rsidP="00174139">
            <w:pPr>
              <w:spacing w:after="0" w:line="240" w:lineRule="auto"/>
              <w:rPr>
                <w:rFonts w:ascii="Calibri" w:eastAsia="Times New Roman" w:hAnsi="Calibri" w:cs="Calibri"/>
                <w:color w:val="0563C1"/>
                <w:sz w:val="20"/>
                <w:szCs w:val="20"/>
                <w:u w:val="single"/>
              </w:rPr>
            </w:pPr>
          </w:p>
        </w:tc>
        <w:tc>
          <w:tcPr>
            <w:tcW w:w="2782" w:type="dxa"/>
            <w:tcBorders>
              <w:top w:val="nil"/>
              <w:left w:val="nil"/>
              <w:bottom w:val="nil"/>
              <w:right w:val="nil"/>
            </w:tcBorders>
            <w:shd w:val="clear" w:color="auto" w:fill="auto"/>
            <w:noWrap/>
            <w:vAlign w:val="bottom"/>
            <w:hideMark/>
          </w:tcPr>
          <w:p w14:paraId="297A7F69" w14:textId="77777777" w:rsidR="00174139" w:rsidRPr="00174139" w:rsidRDefault="00174139" w:rsidP="00174139">
            <w:pPr>
              <w:spacing w:after="0" w:line="240" w:lineRule="auto"/>
              <w:rPr>
                <w:rFonts w:ascii="Times New Roman" w:eastAsia="Times New Roman" w:hAnsi="Times New Roman" w:cs="Times New Roman"/>
                <w:sz w:val="20"/>
                <w:szCs w:val="20"/>
              </w:rPr>
            </w:pPr>
          </w:p>
        </w:tc>
      </w:tr>
      <w:tr w:rsidR="00174139" w:rsidRPr="00174139" w14:paraId="4039926C" w14:textId="77777777" w:rsidTr="00174139">
        <w:trPr>
          <w:trHeight w:val="300"/>
        </w:trPr>
        <w:tc>
          <w:tcPr>
            <w:tcW w:w="4230" w:type="dxa"/>
            <w:tcBorders>
              <w:top w:val="nil"/>
              <w:left w:val="nil"/>
              <w:bottom w:val="nil"/>
              <w:right w:val="nil"/>
            </w:tcBorders>
            <w:shd w:val="clear" w:color="auto" w:fill="auto"/>
            <w:noWrap/>
            <w:vAlign w:val="center"/>
            <w:hideMark/>
          </w:tcPr>
          <w:p w14:paraId="736A1B50"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highlight w:val="yellow"/>
              </w:rPr>
              <w:t>Webinar</w:t>
            </w:r>
          </w:p>
        </w:tc>
        <w:tc>
          <w:tcPr>
            <w:tcW w:w="2782" w:type="dxa"/>
            <w:tcBorders>
              <w:top w:val="nil"/>
              <w:left w:val="nil"/>
              <w:bottom w:val="nil"/>
              <w:right w:val="nil"/>
            </w:tcBorders>
            <w:shd w:val="clear" w:color="auto" w:fill="auto"/>
            <w:noWrap/>
            <w:vAlign w:val="bottom"/>
            <w:hideMark/>
          </w:tcPr>
          <w:p w14:paraId="48A6C0A7" w14:textId="77777777" w:rsidR="00174139" w:rsidRPr="00174139" w:rsidRDefault="00174139" w:rsidP="00174139">
            <w:pPr>
              <w:spacing w:after="0" w:line="240" w:lineRule="auto"/>
              <w:rPr>
                <w:rFonts w:ascii="Calibri" w:eastAsia="Times New Roman" w:hAnsi="Calibri" w:cs="Calibri"/>
                <w:color w:val="000000"/>
                <w:sz w:val="18"/>
                <w:szCs w:val="18"/>
              </w:rPr>
            </w:pPr>
            <w:r w:rsidRPr="00174139">
              <w:rPr>
                <w:rFonts w:ascii="Calibri" w:eastAsia="Times New Roman" w:hAnsi="Calibri" w:cs="Calibri"/>
                <w:color w:val="000000"/>
                <w:sz w:val="18"/>
                <w:szCs w:val="18"/>
              </w:rPr>
              <w:t>Webinar</w:t>
            </w:r>
          </w:p>
        </w:tc>
      </w:tr>
      <w:tr w:rsidR="00174139" w:rsidRPr="00174139" w14:paraId="13CE0819" w14:textId="77777777" w:rsidTr="00174139">
        <w:trPr>
          <w:trHeight w:val="735"/>
        </w:trPr>
        <w:tc>
          <w:tcPr>
            <w:tcW w:w="4230" w:type="dxa"/>
            <w:tcBorders>
              <w:top w:val="nil"/>
              <w:left w:val="nil"/>
              <w:bottom w:val="nil"/>
              <w:right w:val="nil"/>
            </w:tcBorders>
            <w:shd w:val="clear" w:color="auto" w:fill="auto"/>
            <w:noWrap/>
            <w:vAlign w:val="center"/>
            <w:hideMark/>
          </w:tcPr>
          <w:p w14:paraId="7BB30535"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Variants 101: How Viruses Mutate</w:t>
            </w:r>
          </w:p>
        </w:tc>
        <w:tc>
          <w:tcPr>
            <w:tcW w:w="2782" w:type="dxa"/>
            <w:tcBorders>
              <w:top w:val="nil"/>
              <w:left w:val="nil"/>
              <w:bottom w:val="nil"/>
              <w:right w:val="nil"/>
            </w:tcBorders>
            <w:shd w:val="clear" w:color="auto" w:fill="auto"/>
            <w:vAlign w:val="bottom"/>
            <w:hideMark/>
          </w:tcPr>
          <w:p w14:paraId="1DDBC980" w14:textId="77777777" w:rsidR="00174139" w:rsidRPr="00174139" w:rsidRDefault="00174139" w:rsidP="00174139">
            <w:pPr>
              <w:spacing w:after="0" w:line="240" w:lineRule="auto"/>
              <w:rPr>
                <w:rFonts w:ascii="Calibri" w:eastAsia="Times New Roman" w:hAnsi="Calibri" w:cs="Calibri"/>
                <w:color w:val="000000"/>
                <w:sz w:val="18"/>
                <w:szCs w:val="18"/>
              </w:rPr>
            </w:pPr>
            <w:r w:rsidRPr="00174139">
              <w:rPr>
                <w:rFonts w:ascii="Calibri" w:eastAsia="Times New Roman" w:hAnsi="Calibri" w:cs="Calibri"/>
                <w:color w:val="000000"/>
                <w:sz w:val="18"/>
                <w:szCs w:val="18"/>
              </w:rPr>
              <w:t xml:space="preserve">COVID-19 &amp; </w:t>
            </w:r>
            <w:proofErr w:type="gramStart"/>
            <w:r w:rsidRPr="00174139">
              <w:rPr>
                <w:rFonts w:ascii="Calibri" w:eastAsia="Times New Roman" w:hAnsi="Calibri" w:cs="Calibri"/>
                <w:color w:val="000000"/>
                <w:sz w:val="18"/>
                <w:szCs w:val="18"/>
              </w:rPr>
              <w:t>Social Media</w:t>
            </w:r>
            <w:proofErr w:type="gramEnd"/>
            <w:r w:rsidRPr="00174139">
              <w:rPr>
                <w:rFonts w:ascii="Calibri" w:eastAsia="Times New Roman" w:hAnsi="Calibri" w:cs="Calibri"/>
                <w:color w:val="000000"/>
                <w:sz w:val="18"/>
                <w:szCs w:val="18"/>
              </w:rPr>
              <w:t xml:space="preserve">: Best Practices to Reach Your Communities </w:t>
            </w:r>
          </w:p>
        </w:tc>
      </w:tr>
      <w:tr w:rsidR="00174139" w:rsidRPr="00174139" w14:paraId="5F76881B" w14:textId="77777777" w:rsidTr="00174139">
        <w:trPr>
          <w:trHeight w:val="300"/>
        </w:trPr>
        <w:tc>
          <w:tcPr>
            <w:tcW w:w="4230" w:type="dxa"/>
            <w:tcBorders>
              <w:top w:val="nil"/>
              <w:left w:val="nil"/>
              <w:bottom w:val="nil"/>
              <w:right w:val="nil"/>
            </w:tcBorders>
            <w:shd w:val="clear" w:color="auto" w:fill="auto"/>
            <w:noWrap/>
            <w:vAlign w:val="center"/>
            <w:hideMark/>
          </w:tcPr>
          <w:p w14:paraId="62195D54"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Tuesday, January 11</w:t>
            </w:r>
          </w:p>
        </w:tc>
        <w:tc>
          <w:tcPr>
            <w:tcW w:w="2782" w:type="dxa"/>
            <w:tcBorders>
              <w:top w:val="nil"/>
              <w:left w:val="nil"/>
              <w:bottom w:val="nil"/>
              <w:right w:val="nil"/>
            </w:tcBorders>
            <w:shd w:val="clear" w:color="auto" w:fill="auto"/>
            <w:noWrap/>
            <w:vAlign w:val="bottom"/>
            <w:hideMark/>
          </w:tcPr>
          <w:p w14:paraId="021E4CD7" w14:textId="77777777" w:rsidR="00174139" w:rsidRPr="00174139" w:rsidRDefault="00174139" w:rsidP="00174139">
            <w:pPr>
              <w:spacing w:after="0" w:line="240" w:lineRule="auto"/>
              <w:rPr>
                <w:rFonts w:ascii="Calibri" w:eastAsia="Times New Roman" w:hAnsi="Calibri" w:cs="Calibri"/>
                <w:color w:val="000000"/>
                <w:sz w:val="18"/>
                <w:szCs w:val="18"/>
              </w:rPr>
            </w:pPr>
            <w:r w:rsidRPr="00174139">
              <w:rPr>
                <w:rFonts w:ascii="Calibri" w:eastAsia="Times New Roman" w:hAnsi="Calibri" w:cs="Calibri"/>
                <w:color w:val="000000"/>
                <w:sz w:val="18"/>
                <w:szCs w:val="18"/>
              </w:rPr>
              <w:t xml:space="preserve">Thursday, January 20 </w:t>
            </w:r>
          </w:p>
        </w:tc>
      </w:tr>
      <w:tr w:rsidR="00174139" w:rsidRPr="00174139" w14:paraId="23C1F33B" w14:textId="77777777" w:rsidTr="00174139">
        <w:trPr>
          <w:trHeight w:val="300"/>
        </w:trPr>
        <w:tc>
          <w:tcPr>
            <w:tcW w:w="4230" w:type="dxa"/>
            <w:tcBorders>
              <w:top w:val="nil"/>
              <w:left w:val="nil"/>
              <w:bottom w:val="nil"/>
              <w:right w:val="nil"/>
            </w:tcBorders>
            <w:shd w:val="clear" w:color="auto" w:fill="auto"/>
            <w:noWrap/>
            <w:vAlign w:val="center"/>
            <w:hideMark/>
          </w:tcPr>
          <w:p w14:paraId="61504FE5" w14:textId="77777777" w:rsidR="00174139" w:rsidRPr="00174139" w:rsidRDefault="00174139" w:rsidP="00174139">
            <w:pPr>
              <w:spacing w:after="0" w:line="240" w:lineRule="auto"/>
              <w:rPr>
                <w:rFonts w:ascii="Calibri" w:eastAsia="Times New Roman" w:hAnsi="Calibri" w:cs="Calibri"/>
                <w:color w:val="000000"/>
                <w:sz w:val="20"/>
                <w:szCs w:val="20"/>
              </w:rPr>
            </w:pPr>
            <w:r w:rsidRPr="00174139">
              <w:rPr>
                <w:rFonts w:ascii="Calibri" w:eastAsia="Times New Roman" w:hAnsi="Calibri" w:cs="Calibri"/>
                <w:color w:val="000000"/>
                <w:sz w:val="20"/>
                <w:szCs w:val="20"/>
              </w:rPr>
              <w:t>6:00 – 7:00 p.m. CST</w:t>
            </w:r>
          </w:p>
        </w:tc>
        <w:tc>
          <w:tcPr>
            <w:tcW w:w="2782" w:type="dxa"/>
            <w:tcBorders>
              <w:top w:val="nil"/>
              <w:left w:val="nil"/>
              <w:bottom w:val="nil"/>
              <w:right w:val="nil"/>
            </w:tcBorders>
            <w:shd w:val="clear" w:color="auto" w:fill="auto"/>
            <w:noWrap/>
            <w:vAlign w:val="bottom"/>
            <w:hideMark/>
          </w:tcPr>
          <w:p w14:paraId="6115FE19" w14:textId="77777777" w:rsidR="00174139" w:rsidRPr="00174139" w:rsidRDefault="00174139" w:rsidP="00174139">
            <w:pPr>
              <w:spacing w:after="0" w:line="240" w:lineRule="auto"/>
              <w:rPr>
                <w:rFonts w:ascii="Calibri" w:eastAsia="Times New Roman" w:hAnsi="Calibri" w:cs="Calibri"/>
                <w:color w:val="000000"/>
                <w:sz w:val="18"/>
                <w:szCs w:val="18"/>
              </w:rPr>
            </w:pPr>
            <w:r w:rsidRPr="00174139">
              <w:rPr>
                <w:rFonts w:ascii="Calibri" w:eastAsia="Times New Roman" w:hAnsi="Calibri" w:cs="Calibri"/>
                <w:color w:val="000000"/>
                <w:sz w:val="18"/>
                <w:szCs w:val="18"/>
              </w:rPr>
              <w:t xml:space="preserve">3:00 - 4:00 p.m. CST </w:t>
            </w:r>
          </w:p>
        </w:tc>
      </w:tr>
      <w:tr w:rsidR="00174139" w:rsidRPr="00174139" w14:paraId="496BDD29" w14:textId="77777777" w:rsidTr="00174139">
        <w:trPr>
          <w:trHeight w:val="300"/>
        </w:trPr>
        <w:tc>
          <w:tcPr>
            <w:tcW w:w="4230" w:type="dxa"/>
            <w:tcBorders>
              <w:top w:val="nil"/>
              <w:left w:val="nil"/>
              <w:bottom w:val="nil"/>
              <w:right w:val="nil"/>
            </w:tcBorders>
            <w:shd w:val="clear" w:color="auto" w:fill="auto"/>
            <w:noWrap/>
            <w:vAlign w:val="center"/>
            <w:hideMark/>
          </w:tcPr>
          <w:p w14:paraId="629CD25B" w14:textId="77777777" w:rsidR="00174139" w:rsidRPr="00174139" w:rsidRDefault="00174139" w:rsidP="00174139">
            <w:pPr>
              <w:spacing w:after="0" w:line="240" w:lineRule="auto"/>
              <w:rPr>
                <w:rFonts w:ascii="Calibri" w:eastAsia="Times New Roman" w:hAnsi="Calibri" w:cs="Calibri"/>
                <w:color w:val="0563C1"/>
                <w:sz w:val="20"/>
                <w:szCs w:val="20"/>
                <w:u w:val="single"/>
              </w:rPr>
            </w:pPr>
            <w:hyperlink r:id="rId33" w:history="1">
              <w:r w:rsidRPr="00174139">
                <w:rPr>
                  <w:rFonts w:ascii="Calibri" w:eastAsia="Times New Roman" w:hAnsi="Calibri" w:cs="Calibri"/>
                  <w:color w:val="0563C1"/>
                  <w:sz w:val="20"/>
                  <w:szCs w:val="20"/>
                  <w:u w:val="single"/>
                </w:rPr>
                <w:t>Join webinar here</w:t>
              </w:r>
            </w:hyperlink>
          </w:p>
        </w:tc>
        <w:tc>
          <w:tcPr>
            <w:tcW w:w="2782" w:type="dxa"/>
            <w:tcBorders>
              <w:top w:val="nil"/>
              <w:left w:val="nil"/>
              <w:bottom w:val="nil"/>
              <w:right w:val="nil"/>
            </w:tcBorders>
            <w:shd w:val="clear" w:color="auto" w:fill="auto"/>
            <w:noWrap/>
            <w:vAlign w:val="bottom"/>
            <w:hideMark/>
          </w:tcPr>
          <w:p w14:paraId="353EE88B" w14:textId="46848AE5" w:rsidR="00174139" w:rsidRPr="00174139" w:rsidRDefault="00174139" w:rsidP="00174139">
            <w:pPr>
              <w:spacing w:after="0" w:line="240" w:lineRule="auto"/>
              <w:rPr>
                <w:rFonts w:ascii="Calibri" w:eastAsia="Times New Roman" w:hAnsi="Calibri" w:cs="Calibri"/>
                <w:color w:val="000000"/>
                <w:sz w:val="18"/>
                <w:szCs w:val="18"/>
              </w:rPr>
            </w:pPr>
            <w:hyperlink r:id="rId34" w:history="1">
              <w:r w:rsidRPr="00174139">
                <w:rPr>
                  <w:rStyle w:val="Hyperlink"/>
                  <w:rFonts w:ascii="Calibri" w:eastAsia="Times New Roman" w:hAnsi="Calibri" w:cs="Calibri"/>
                  <w:sz w:val="18"/>
                  <w:szCs w:val="18"/>
                </w:rPr>
                <w:t>register here</w:t>
              </w:r>
            </w:hyperlink>
          </w:p>
        </w:tc>
      </w:tr>
    </w:tbl>
    <w:p w14:paraId="35C7E4DF" w14:textId="2B9A0B65" w:rsidR="00174139" w:rsidRDefault="00174139" w:rsidP="00E97881">
      <w:pPr>
        <w:pStyle w:val="NoSpacing"/>
        <w:rPr>
          <w:b/>
          <w:bCs/>
          <w:i/>
          <w:iCs/>
        </w:rPr>
      </w:pPr>
    </w:p>
    <w:p w14:paraId="4FB3E919" w14:textId="44024D65" w:rsidR="00174139" w:rsidRDefault="00174139" w:rsidP="00E97881">
      <w:pPr>
        <w:pStyle w:val="NoSpacing"/>
        <w:rPr>
          <w:b/>
          <w:bCs/>
          <w:i/>
          <w:iCs/>
        </w:rPr>
      </w:pPr>
    </w:p>
    <w:p w14:paraId="275FEDAA" w14:textId="39CB3BB0" w:rsidR="00174139" w:rsidRPr="003A5726" w:rsidRDefault="00174139" w:rsidP="00E97881">
      <w:pPr>
        <w:pStyle w:val="NoSpacing"/>
        <w:rPr>
          <w:b/>
          <w:bCs/>
          <w:u w:val="single"/>
        </w:rPr>
      </w:pPr>
      <w:r w:rsidRPr="003A5726">
        <w:rPr>
          <w:b/>
          <w:bCs/>
          <w:u w:val="single"/>
        </w:rPr>
        <w:t>Vaccine Preventable Disease of the Week: SARS-C</w:t>
      </w:r>
      <w:r w:rsidR="003A5726" w:rsidRPr="003A5726">
        <w:rPr>
          <w:b/>
          <w:bCs/>
          <w:u w:val="single"/>
        </w:rPr>
        <w:t>o</w:t>
      </w:r>
      <w:r w:rsidRPr="003A5726">
        <w:rPr>
          <w:b/>
          <w:bCs/>
          <w:u w:val="single"/>
        </w:rPr>
        <w:t xml:space="preserve">V 1 </w:t>
      </w:r>
    </w:p>
    <w:p w14:paraId="57DA0163" w14:textId="6174156B" w:rsidR="00174139" w:rsidRDefault="00174139" w:rsidP="00E97881">
      <w:pPr>
        <w:pStyle w:val="NoSpacing"/>
      </w:pPr>
    </w:p>
    <w:p w14:paraId="3D669DA3" w14:textId="59380303" w:rsidR="00174139" w:rsidRDefault="003A5726" w:rsidP="00E97881">
      <w:pPr>
        <w:pStyle w:val="NoSpacing"/>
      </w:pPr>
      <w:r>
        <w:t xml:space="preserve">This week, we will be discussing the history and vaccine development of COVID-19’s “sister” disease SARS-CoV 1, often called SARS. </w:t>
      </w:r>
    </w:p>
    <w:p w14:paraId="5328E704" w14:textId="6333651C" w:rsidR="003A5726" w:rsidRDefault="003A5726" w:rsidP="00E97881">
      <w:pPr>
        <w:pStyle w:val="NoSpacing"/>
      </w:pPr>
    </w:p>
    <w:p w14:paraId="0FBB54AF" w14:textId="77777777" w:rsidR="00C444EA" w:rsidRDefault="00C444EA" w:rsidP="00E97881">
      <w:pPr>
        <w:pStyle w:val="NoSpacing"/>
        <w:rPr>
          <w:b/>
          <w:bCs/>
          <w:i/>
          <w:iCs/>
        </w:rPr>
      </w:pPr>
    </w:p>
    <w:p w14:paraId="4ACAC664" w14:textId="1162A0B1" w:rsidR="001E64DA" w:rsidRDefault="001E64DA" w:rsidP="00E97881">
      <w:pPr>
        <w:pStyle w:val="NoSpacing"/>
        <w:rPr>
          <w:b/>
          <w:bCs/>
          <w:i/>
          <w:iCs/>
        </w:rPr>
      </w:pPr>
      <w:r>
        <w:rPr>
          <w:b/>
          <w:bCs/>
          <w:i/>
          <w:iCs/>
        </w:rPr>
        <w:lastRenderedPageBreak/>
        <w:t xml:space="preserve">What Is It? </w:t>
      </w:r>
    </w:p>
    <w:p w14:paraId="715C6419" w14:textId="6C8FE951" w:rsidR="001E64DA" w:rsidRDefault="001E64DA" w:rsidP="00E97881">
      <w:pPr>
        <w:pStyle w:val="NoSpacing"/>
      </w:pPr>
      <w:r>
        <w:t>Like COVID-19, SARS stands for severe acute respiratory syndrome and is a strain of Coronavirus that is an enveloped, single strand RNA virus which effects the lungs. It enters the body through binding to cells through enzymes.</w:t>
      </w:r>
      <w:r w:rsidR="00C444EA">
        <w:t xml:space="preserve"> The strain can affect humans, bats, and other mammals including pets. There are many different strains of Coronavirus, including the one that causes the common cold. Symptoms of the SARS virus include cough, </w:t>
      </w:r>
      <w:r w:rsidR="00DB2824">
        <w:t xml:space="preserve">sore throat, fever, and loss of taste or smell. </w:t>
      </w:r>
    </w:p>
    <w:p w14:paraId="67F6B66B" w14:textId="7EC11995" w:rsidR="00223AF1" w:rsidRDefault="00223AF1" w:rsidP="00E97881">
      <w:pPr>
        <w:pStyle w:val="NoSpacing"/>
      </w:pPr>
    </w:p>
    <w:p w14:paraId="6B500C22" w14:textId="762CC4B9" w:rsidR="00223AF1" w:rsidRDefault="00223AF1" w:rsidP="00E97881">
      <w:pPr>
        <w:pStyle w:val="NoSpacing"/>
      </w:pPr>
      <w:r>
        <w:t xml:space="preserve">SARS strain coronaviruses typically spread to humans from animals (such as bats) through infected animals and bad hygiene in close quarters. Many attributes China’s wet market culture for the spread of coronaviruses. SARS can be spread through human-to-human contact including sneezing, coughing, and respiratory droplets spread in the air. Coronavirus can be prevented similarly to other viral diseases. </w:t>
      </w:r>
    </w:p>
    <w:p w14:paraId="6CE95520" w14:textId="4E73AA6E" w:rsidR="00223AF1" w:rsidRDefault="00223AF1" w:rsidP="00E97881">
      <w:pPr>
        <w:pStyle w:val="NoSpacing"/>
      </w:pPr>
    </w:p>
    <w:p w14:paraId="45BAC926" w14:textId="5DA16D92" w:rsidR="003A5726" w:rsidRPr="00DB2824" w:rsidRDefault="003A5726" w:rsidP="00E97881">
      <w:pPr>
        <w:pStyle w:val="NoSpacing"/>
        <w:rPr>
          <w:b/>
          <w:bCs/>
          <w:i/>
          <w:iCs/>
        </w:rPr>
      </w:pPr>
      <w:r w:rsidRPr="00DB2824">
        <w:rPr>
          <w:b/>
          <w:bCs/>
          <w:i/>
          <w:iCs/>
        </w:rPr>
        <w:t>History</w:t>
      </w:r>
    </w:p>
    <w:p w14:paraId="132C7074" w14:textId="392C5BE0" w:rsidR="00DB2824" w:rsidRDefault="00DB2824" w:rsidP="00E97881">
      <w:pPr>
        <w:pStyle w:val="NoSpacing"/>
      </w:pPr>
    </w:p>
    <w:p w14:paraId="0EBA7966" w14:textId="65F34BDE" w:rsidR="003A5726" w:rsidRDefault="003A5726" w:rsidP="00E97881">
      <w:pPr>
        <w:pStyle w:val="NoSpacing"/>
      </w:pPr>
      <w:r>
        <w:t xml:space="preserve">Discovered in China in November 2002, Severe Acute Respiratory Syndrome (SARS) </w:t>
      </w:r>
      <w:r w:rsidR="001E64DA">
        <w:t xml:space="preserve">effected both mainland China and areas of Hong Kong. </w:t>
      </w:r>
      <w:r w:rsidR="00C444EA">
        <w:t xml:space="preserve">The outbreak quickly spread to healthcare workers and the food industry. By February of 2003, China reported 405 cases of SARS, including 105 healthcare workers. China kept information about the epidemic private, discouraging press from reporting on it and going as far to delay reporting to the World Health Organization. This provided many conspiracies that have followed during the 2020 COVID-19 pandemic. </w:t>
      </w:r>
      <w:r w:rsidR="00DB2824">
        <w:t xml:space="preserve">While the virus did not have a vaccine, the outbreak slowed to 3 or more cases a week by May 2004 and was no longer a threat. </w:t>
      </w:r>
    </w:p>
    <w:p w14:paraId="41B26FC5" w14:textId="7576B686" w:rsidR="00DB2824" w:rsidRDefault="00DB2824" w:rsidP="00E97881">
      <w:pPr>
        <w:pStyle w:val="NoSpacing"/>
      </w:pPr>
    </w:p>
    <w:p w14:paraId="66452A57" w14:textId="0BAF0818" w:rsidR="00DB2824" w:rsidRDefault="00DB2824" w:rsidP="00E97881">
      <w:pPr>
        <w:pStyle w:val="NoSpacing"/>
      </w:pPr>
      <w:r>
        <w:t xml:space="preserve">In 2016, the WHO identified SARS related coronaviruses as a likely cause for future epidemics and urged research for testing and vaccination. However, due to the difficultly of vaccine development for mRNA vaccination, it was not a priority due to the Ebola outbreak. </w:t>
      </w:r>
    </w:p>
    <w:p w14:paraId="54D6371E" w14:textId="390D4ECB" w:rsidR="00DB2824" w:rsidRDefault="00DB2824" w:rsidP="00E97881">
      <w:pPr>
        <w:pStyle w:val="NoSpacing"/>
      </w:pPr>
    </w:p>
    <w:p w14:paraId="4E9493DE" w14:textId="3E7C995E" w:rsidR="00DB2824" w:rsidRPr="00DB2824" w:rsidRDefault="00DB2824" w:rsidP="00E97881">
      <w:pPr>
        <w:pStyle w:val="NoSpacing"/>
        <w:rPr>
          <w:b/>
          <w:bCs/>
          <w:i/>
          <w:iCs/>
        </w:rPr>
      </w:pPr>
      <w:r w:rsidRPr="00DB2824">
        <w:rPr>
          <w:b/>
          <w:bCs/>
          <w:i/>
          <w:iCs/>
        </w:rPr>
        <w:t>Vaccination</w:t>
      </w:r>
    </w:p>
    <w:p w14:paraId="03958CE6" w14:textId="1B4AFC78" w:rsidR="00C444EA" w:rsidRDefault="00C444EA" w:rsidP="00E97881">
      <w:pPr>
        <w:pStyle w:val="NoSpacing"/>
      </w:pPr>
    </w:p>
    <w:p w14:paraId="26C441D1" w14:textId="04361743" w:rsidR="00C444EA" w:rsidRDefault="00223AF1" w:rsidP="00E97881">
      <w:pPr>
        <w:pStyle w:val="NoSpacing"/>
      </w:pPr>
      <w:r>
        <w:t>Current COVID-19 mRNA vaccinations prevent both SARS-CoV 1 and SARS-</w:t>
      </w:r>
      <w:proofErr w:type="spellStart"/>
      <w:r>
        <w:t>Cov</w:t>
      </w:r>
      <w:proofErr w:type="spellEnd"/>
      <w:r>
        <w:t xml:space="preserve"> 2 (Pfizer and Moderna). This vaccine has been in development for over 20 years due to research for other viral diseases. The mRNA vaccination gives the body instructions on building the protein needed to ward off </w:t>
      </w:r>
      <w:r w:rsidR="008D6D6E">
        <w:t xml:space="preserve">cell-binding enzymes. mRNA vaccines are much safer and more effective than traditional vaccines. </w:t>
      </w:r>
    </w:p>
    <w:p w14:paraId="7D369C19" w14:textId="330F5987" w:rsidR="00C444EA" w:rsidRDefault="00C444EA" w:rsidP="00E97881">
      <w:pPr>
        <w:pStyle w:val="NoSpacing"/>
      </w:pPr>
    </w:p>
    <w:p w14:paraId="69CCDA54" w14:textId="6E9CF6B5" w:rsidR="008D6D6E" w:rsidRPr="008D6D6E" w:rsidRDefault="008D6D6E" w:rsidP="00E97881">
      <w:pPr>
        <w:pStyle w:val="NoSpacing"/>
        <w:rPr>
          <w:sz w:val="18"/>
          <w:szCs w:val="18"/>
        </w:rPr>
      </w:pPr>
      <w:r w:rsidRPr="008D6D6E">
        <w:rPr>
          <w:sz w:val="18"/>
          <w:szCs w:val="18"/>
        </w:rPr>
        <w:t xml:space="preserve">Sources </w:t>
      </w:r>
    </w:p>
    <w:p w14:paraId="723D9365" w14:textId="6A09F72D" w:rsidR="008D6D6E" w:rsidRPr="008D6D6E" w:rsidRDefault="008D6D6E" w:rsidP="00E97881">
      <w:pPr>
        <w:pStyle w:val="NoSpacing"/>
        <w:rPr>
          <w:sz w:val="20"/>
          <w:szCs w:val="20"/>
        </w:rPr>
      </w:pPr>
      <w:hyperlink r:id="rId35" w:history="1">
        <w:r w:rsidRPr="008D6D6E">
          <w:rPr>
            <w:rStyle w:val="Hyperlink"/>
            <w:sz w:val="20"/>
            <w:szCs w:val="20"/>
          </w:rPr>
          <w:t>https://en.wikipedia.org/wiki/Severe_acute_respiratory_syndrome%E2%80%93related_coronavirus</w:t>
        </w:r>
      </w:hyperlink>
    </w:p>
    <w:p w14:paraId="36EF8B31" w14:textId="6B9A4C5A" w:rsidR="008D6D6E" w:rsidRPr="008D6D6E" w:rsidRDefault="008D6D6E" w:rsidP="00E97881">
      <w:pPr>
        <w:pStyle w:val="NoSpacing"/>
        <w:rPr>
          <w:sz w:val="20"/>
          <w:szCs w:val="20"/>
        </w:rPr>
      </w:pPr>
      <w:hyperlink r:id="rId36" w:history="1">
        <w:r w:rsidRPr="008D6D6E">
          <w:rPr>
            <w:rStyle w:val="Hyperlink"/>
            <w:sz w:val="20"/>
            <w:szCs w:val="20"/>
          </w:rPr>
          <w:t>https://en.wikipedia.org/wiki/2002%E2%80%932004_SARS_outbreak#Timeline</w:t>
        </w:r>
      </w:hyperlink>
    </w:p>
    <w:p w14:paraId="49FD9465" w14:textId="47A7E60A" w:rsidR="008D6D6E" w:rsidRPr="008D6D6E" w:rsidRDefault="008D6D6E" w:rsidP="00E97881">
      <w:pPr>
        <w:pStyle w:val="NoSpacing"/>
        <w:rPr>
          <w:sz w:val="20"/>
          <w:szCs w:val="20"/>
        </w:rPr>
      </w:pPr>
      <w:hyperlink r:id="rId37" w:history="1">
        <w:r w:rsidRPr="008D6D6E">
          <w:rPr>
            <w:rStyle w:val="Hyperlink"/>
            <w:sz w:val="20"/>
            <w:szCs w:val="20"/>
          </w:rPr>
          <w:t>https://www.cdc.gov/mmwr/volumes/70/wr/mm7034e4.htm</w:t>
        </w:r>
      </w:hyperlink>
    </w:p>
    <w:p w14:paraId="1608C84D" w14:textId="0E2F14FC" w:rsidR="008D6D6E" w:rsidRPr="008D6D6E" w:rsidRDefault="008D6D6E" w:rsidP="00E97881">
      <w:pPr>
        <w:pStyle w:val="NoSpacing"/>
        <w:rPr>
          <w:sz w:val="20"/>
          <w:szCs w:val="20"/>
        </w:rPr>
      </w:pPr>
      <w:hyperlink r:id="rId38" w:history="1">
        <w:r w:rsidRPr="008D6D6E">
          <w:rPr>
            <w:rStyle w:val="Hyperlink"/>
            <w:sz w:val="20"/>
            <w:szCs w:val="20"/>
          </w:rPr>
          <w:t>https://www.cdc.gov/sars/about/fs-sars.html</w:t>
        </w:r>
      </w:hyperlink>
    </w:p>
    <w:p w14:paraId="73D1F647" w14:textId="43AE02AA" w:rsidR="008D6D6E" w:rsidRPr="008D6D6E" w:rsidRDefault="008D6D6E" w:rsidP="00E97881">
      <w:pPr>
        <w:pStyle w:val="NoSpacing"/>
        <w:rPr>
          <w:sz w:val="20"/>
          <w:szCs w:val="20"/>
        </w:rPr>
      </w:pPr>
      <w:hyperlink r:id="rId39" w:history="1">
        <w:r w:rsidRPr="008D6D6E">
          <w:rPr>
            <w:rStyle w:val="Hyperlink"/>
            <w:sz w:val="20"/>
            <w:szCs w:val="20"/>
          </w:rPr>
          <w:t>https://www.cdc.gov/sars/index.html</w:t>
        </w:r>
      </w:hyperlink>
    </w:p>
    <w:p w14:paraId="2BAC10AD" w14:textId="77777777" w:rsidR="000E3DBB" w:rsidRDefault="000E3DBB" w:rsidP="00E97881">
      <w:pPr>
        <w:pStyle w:val="NoSpacing"/>
        <w:rPr>
          <w:sz w:val="20"/>
          <w:szCs w:val="20"/>
        </w:rPr>
      </w:pPr>
    </w:p>
    <w:p w14:paraId="7B787062" w14:textId="77777777" w:rsidR="000E3DBB" w:rsidRDefault="000E3DBB" w:rsidP="00E97881">
      <w:pPr>
        <w:pStyle w:val="NoSpacing"/>
        <w:rPr>
          <w:sz w:val="20"/>
          <w:szCs w:val="20"/>
        </w:rPr>
      </w:pPr>
    </w:p>
    <w:p w14:paraId="589BC38F" w14:textId="0308963E" w:rsidR="008D6D6E" w:rsidRPr="008D6D6E" w:rsidRDefault="000E3DBB" w:rsidP="00E97881">
      <w:pPr>
        <w:pStyle w:val="NoSpacing"/>
        <w:rPr>
          <w:sz w:val="20"/>
          <w:szCs w:val="20"/>
        </w:rPr>
      </w:pPr>
      <w:hyperlink r:id="rId40" w:history="1">
        <w:r w:rsidRPr="000E3DBB">
          <w:rPr>
            <w:rStyle w:val="Hyperlink"/>
          </w:rPr>
          <w:t>https://images.theconversation.co</w:t>
        </w:r>
        <w:r w:rsidRPr="000E3DBB">
          <w:rPr>
            <w:rStyle w:val="Hyperlink"/>
          </w:rPr>
          <w:t>m</w:t>
        </w:r>
        <w:r w:rsidRPr="000E3DBB">
          <w:rPr>
            <w:rStyle w:val="Hyperlink"/>
          </w:rPr>
          <w:t>/files/332040/original/file-20200501-42929-1d79q75.jpg?ixlib=rb-1.1.0&amp;q=45&amp;auto=format&amp;w=754&amp;fit=clip</w:t>
        </w:r>
      </w:hyperlink>
      <w:r w:rsidR="008D6D6E" w:rsidRPr="008D6D6E">
        <w:rPr>
          <w:sz w:val="20"/>
          <w:szCs w:val="20"/>
        </w:rPr>
        <w:t xml:space="preserve"> </w:t>
      </w:r>
    </w:p>
    <w:sectPr w:rsidR="008D6D6E" w:rsidRPr="008D6D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7D"/>
    <w:rsid w:val="00006ECC"/>
    <w:rsid w:val="000E3DBB"/>
    <w:rsid w:val="00174139"/>
    <w:rsid w:val="001E64DA"/>
    <w:rsid w:val="00223AF1"/>
    <w:rsid w:val="002546FC"/>
    <w:rsid w:val="003A5726"/>
    <w:rsid w:val="00497CEF"/>
    <w:rsid w:val="0058248C"/>
    <w:rsid w:val="00603457"/>
    <w:rsid w:val="008D6D6E"/>
    <w:rsid w:val="008E385E"/>
    <w:rsid w:val="00C444EA"/>
    <w:rsid w:val="00D63B7D"/>
    <w:rsid w:val="00DB2824"/>
    <w:rsid w:val="00E97881"/>
    <w:rsid w:val="00F96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C1781"/>
  <w15:chartTrackingRefBased/>
  <w15:docId w15:val="{99DFFDDA-A520-4923-B04A-E4580037C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3B7D"/>
    <w:rPr>
      <w:color w:val="0563C1" w:themeColor="hyperlink"/>
      <w:u w:val="single"/>
    </w:rPr>
  </w:style>
  <w:style w:type="paragraph" w:styleId="NoSpacing">
    <w:name w:val="No Spacing"/>
    <w:uiPriority w:val="1"/>
    <w:qFormat/>
    <w:rsid w:val="00D63B7D"/>
    <w:pPr>
      <w:spacing w:after="0" w:line="240" w:lineRule="auto"/>
    </w:pPr>
  </w:style>
  <w:style w:type="character" w:styleId="UnresolvedMention">
    <w:name w:val="Unresolved Mention"/>
    <w:basedOn w:val="DefaultParagraphFont"/>
    <w:uiPriority w:val="99"/>
    <w:semiHidden/>
    <w:unhideWhenUsed/>
    <w:rsid w:val="00603457"/>
    <w:rPr>
      <w:color w:val="605E5C"/>
      <w:shd w:val="clear" w:color="auto" w:fill="E1DFDD"/>
    </w:rPr>
  </w:style>
  <w:style w:type="paragraph" w:styleId="NormalWeb">
    <w:name w:val="Normal (Web)"/>
    <w:basedOn w:val="Normal"/>
    <w:uiPriority w:val="99"/>
    <w:semiHidden/>
    <w:unhideWhenUsed/>
    <w:rsid w:val="00E97881"/>
    <w:pPr>
      <w:spacing w:before="100" w:beforeAutospacing="1" w:after="100" w:afterAutospacing="1" w:line="240" w:lineRule="auto"/>
    </w:pPr>
    <w:rPr>
      <w:rFonts w:ascii="Calibri" w:hAnsi="Calibri" w:cs="Calibri"/>
    </w:rPr>
  </w:style>
  <w:style w:type="table" w:styleId="TableGridLight">
    <w:name w:val="Grid Table Light"/>
    <w:basedOn w:val="TableNormal"/>
    <w:uiPriority w:val="40"/>
    <w:rsid w:val="0017413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0E3D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5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Users/denni/AppData/Local/Microsoft/Windows/INetCache/Content.Outlook/RNAQ1CN9/HAN+-+KDHE+General+Population+Updated+Isolation+Guidance.pdf" TargetMode="External"/><Relationship Id="rId18" Type="http://schemas.openxmlformats.org/officeDocument/2006/relationships/hyperlink" Target="https://www.kansasvaccine.gov/166/Guidance-Documents-Resources" TargetMode="External"/><Relationship Id="rId26" Type="http://schemas.openxmlformats.org/officeDocument/2006/relationships/hyperlink" Target="https://pfizerevents.webex.com/pfizerevents/onstage/g.php?MTID=eb053f206b2980c48a7e317a0aa8e6c50" TargetMode="External"/><Relationship Id="rId39" Type="http://schemas.openxmlformats.org/officeDocument/2006/relationships/hyperlink" Target="https://www.cdc.gov/sars/index.html" TargetMode="External"/><Relationship Id="rId21" Type="http://schemas.openxmlformats.org/officeDocument/2006/relationships/hyperlink" Target="https://publichealthcollaborative.org/faq/" TargetMode="External"/><Relationship Id="rId34" Type="http://schemas.openxmlformats.org/officeDocument/2006/relationships/hyperlink" Target="https://healthleadsusa-org.zoom.us/webinar/register/WN_3jmf3gxtSJu6u9kj4TlRTQ" TargetMode="External"/><Relationship Id="rId42" Type="http://schemas.openxmlformats.org/officeDocument/2006/relationships/theme" Target="theme/theme1.xml"/><Relationship Id="rId7" Type="http://schemas.openxmlformats.org/officeDocument/2006/relationships/hyperlink" Target="https://stronger.org/blog/omicron-covid-19-variant-studies?emci=7d3bff63-0a6f-ec11-94f6-c896650d923c&amp;emdi=75aadc2c-246f-ec11-94f6-c896650d923c&amp;ceid=20617714" TargetMode="External"/><Relationship Id="rId2" Type="http://schemas.openxmlformats.org/officeDocument/2006/relationships/settings" Target="settings.xml"/><Relationship Id="rId16" Type="http://schemas.openxmlformats.org/officeDocument/2006/relationships/hyperlink" Target="C://Users/denni/AppData/Local/Microsoft/Windows/INetCache/Content.Outlook/RNAQ1CN9/KDHE%20Recommendations%20for%20Isolation%20and%20Quarantine%20Guidance.pdf" TargetMode="External"/><Relationship Id="rId20" Type="http://schemas.openxmlformats.org/officeDocument/2006/relationships/hyperlink" Target="https://www.kdhe.ks.gov/214/Immunization" TargetMode="External"/><Relationship Id="rId29" Type="http://schemas.openxmlformats.org/officeDocument/2006/relationships/hyperlink" Target="https://pfizerevents.webex.com/pfizerevents/onstage/g.php?MTID=e8821d0597d810bfbd1683349fc9e313d"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tronger.org/blog/covid-19-booster-safety-vaccine-hiv" TargetMode="External"/><Relationship Id="rId11" Type="http://schemas.openxmlformats.org/officeDocument/2006/relationships/hyperlink" Target="https://www.bmj.com/content/375/bmj-2021-068302" TargetMode="External"/><Relationship Id="rId24" Type="http://schemas.openxmlformats.org/officeDocument/2006/relationships/hyperlink" Target="https://pfizerevents.webex.com/pfizerevents/onstage/g.php?MTID=ebfb83ee19be10dd12738a5e3e1b30987" TargetMode="External"/><Relationship Id="rId32" Type="http://schemas.openxmlformats.org/officeDocument/2006/relationships/hyperlink" Target="https://vaccinateindiana.clickmeeting.com/influenza-in-the-time-of-covid-19/register?_ga=2.267638926.1051256198.1639596510-1992495841.1635166407" TargetMode="External"/><Relationship Id="rId37" Type="http://schemas.openxmlformats.org/officeDocument/2006/relationships/hyperlink" Target="https://www.cdc.gov/mmwr/volumes/70/wr/mm7034e4.htm" TargetMode="External"/><Relationship Id="rId40" Type="http://schemas.openxmlformats.org/officeDocument/2006/relationships/hyperlink" Target="https://images.theconversation.com/files/332040/original/file-20200501-42929-1d79q75.jpg?ixlib=rb-1.1.0&amp;q=45&amp;auto=format&amp;w=754&amp;fit=clip" TargetMode="External"/><Relationship Id="rId5" Type="http://schemas.openxmlformats.org/officeDocument/2006/relationships/hyperlink" Target="mailto:dennis.kreisel@kalhd.org" TargetMode="External"/><Relationship Id="rId15" Type="http://schemas.openxmlformats.org/officeDocument/2006/relationships/hyperlink" Target="C://Users/denni/AppData/Local/Microsoft/Windows/INetCache/Content.Outlook/RNAQ1CN9/HAN+-+KDHE+HCW+Updated+Isolation+Guidance.pdf" TargetMode="External"/><Relationship Id="rId23" Type="http://schemas.openxmlformats.org/officeDocument/2006/relationships/hyperlink" Target="https://pfizerevents.webex.com/pfizerevents/onstage/g.php?MTID=ed1dfe0c1fe2a76d3603f5a307677ed3b" TargetMode="External"/><Relationship Id="rId28" Type="http://schemas.openxmlformats.org/officeDocument/2006/relationships/hyperlink" Target="https://pfizerevents.webex.com/pfizerevents/onstage/g.php?MTID=e7b50b1d2c769d384edf160c198286e6a" TargetMode="External"/><Relationship Id="rId36" Type="http://schemas.openxmlformats.org/officeDocument/2006/relationships/hyperlink" Target="https://en.wikipedia.org/wiki/2002%E2%80%932004_SARS_outbreak#Timeline" TargetMode="External"/><Relationship Id="rId10" Type="http://schemas.openxmlformats.org/officeDocument/2006/relationships/hyperlink" Target="https://www.washingtonpost.com/health/2022/01/05/flurona-coronavirus-flu-symptoms/?utm_campaign=wp_to_your_health&amp;utm_medium=email&amp;utm_source=newsletter&amp;wpisrc=nl_tyh&amp;wpmk=1&amp;pwapi_token=eyJ0eXAiOiJKV1QiLCJhbGciOiJIUzI1NiJ9.eyJjb29raWVuYW1lIjoid3BfY3J0aWQiLCJpc3MiOiJDYXJ0YSIsImNvb2tpZXZhbHVlIjoiNjFjNjA3N2FhZGU0ZTIzYzE0NjY1Y2E2IiwidGFnIjoiNjFkNjE0MDY5ZDJmZGEzZjhiODJkZjYwIiwidXJsIjoiaHR0cHM6Ly93d3cud2FzaGluZ3RvbnBvc3QuY29tL2hlYWx0aC8yMDIyLzAxLzA1L2ZsdXJvbmEtY29yb25hdmlydXMtZmx1LXN5bXB0b21zLz91dG1fY2FtcGFpZ249d3BfdG9feW91cl9oZWFsdGgmdXRtX21lZGl1bT1lbWFpbCZ1dG1fc291cmNlPW5ld3NsZXR0ZXImd3Bpc3JjPW5sX3R5aCZ3cG1rPTEifQ.zzSSqtIXiU2LGFUMutLZqSwWp-B_fL_25r0N34eGxww" TargetMode="External"/><Relationship Id="rId19" Type="http://schemas.openxmlformats.org/officeDocument/2006/relationships/hyperlink" Target="https://www.cmlcollective.com/kdhe" TargetMode="External"/><Relationship Id="rId31" Type="http://schemas.openxmlformats.org/officeDocument/2006/relationships/hyperlink" Target="https://applauncher.gotowebinar.com/" TargetMode="External"/><Relationship Id="rId4" Type="http://schemas.openxmlformats.org/officeDocument/2006/relationships/hyperlink" Target="mailto:shelby.ostrom@kalhd.org" TargetMode="External"/><Relationship Id="rId9" Type="http://schemas.openxmlformats.org/officeDocument/2006/relationships/hyperlink" Target="https://www.cdc.gov/vaccines/covid-19/clinical-considerations/covid-19-vaccines-us.html" TargetMode="External"/><Relationship Id="rId14" Type="http://schemas.openxmlformats.org/officeDocument/2006/relationships/hyperlink" Target="C://Users/denni/AppData/Local/Microsoft/Windows/INetCache/Content.Outlook/RNAQ1CN9/12.30.21%20-%20KDHE%20Updates%20Isolation%20and%20Quarantine%20Guidance.pdf" TargetMode="External"/><Relationship Id="rId22" Type="http://schemas.openxmlformats.org/officeDocument/2006/relationships/hyperlink" Target="https://pfizerevents.webex.com/pfizerevents/onstage/g.php?MTID=e6a650d380bf601fe4f83159ca28053ed" TargetMode="External"/><Relationship Id="rId27" Type="http://schemas.openxmlformats.org/officeDocument/2006/relationships/hyperlink" Target="https://pfizerevents.webex.com/pfizerevents/onstage/g.php?MTID=e051c506c22b17b63dd1bfda9dfed47bf" TargetMode="External"/><Relationship Id="rId30" Type="http://schemas.openxmlformats.org/officeDocument/2006/relationships/hyperlink" Target="https://pfizerevents.webex.com/pfizerevents/onstage/g.php?MTID=edc467e8af49fac298cfacdb850069992" TargetMode="External"/><Relationship Id="rId35" Type="http://schemas.openxmlformats.org/officeDocument/2006/relationships/hyperlink" Target="https://en.wikipedia.org/wiki/Severe_acute_respiratory_syndrome%E2%80%93related_coronavirus" TargetMode="External"/><Relationship Id="rId8" Type="http://schemas.openxmlformats.org/officeDocument/2006/relationships/hyperlink" Target="https://stronger.org/blog/omicron-vaccine-heart-risk-natural-immunity" TargetMode="External"/><Relationship Id="rId3" Type="http://schemas.openxmlformats.org/officeDocument/2006/relationships/webSettings" Target="webSettings.xml"/><Relationship Id="rId12" Type="http://schemas.openxmlformats.org/officeDocument/2006/relationships/hyperlink" Target="https://www.wsj.com/articles/cloth-face-mask-omicron-11640984082" TargetMode="External"/><Relationship Id="rId17" Type="http://schemas.openxmlformats.org/officeDocument/2006/relationships/hyperlink" Target="https://www.surveymonkey.com/r/3QY82P6" TargetMode="External"/><Relationship Id="rId25" Type="http://schemas.openxmlformats.org/officeDocument/2006/relationships/hyperlink" Target="https://pfizerevents.webex.com/pfizerevents/onstage/g.php?MTID=e6bdf22fc3dd121a235e5d3e591c08eca" TargetMode="External"/><Relationship Id="rId33" Type="http://schemas.openxmlformats.org/officeDocument/2006/relationships/hyperlink" Target="https://us06web.zoom.us/j/5133441416" TargetMode="External"/><Relationship Id="rId38" Type="http://schemas.openxmlformats.org/officeDocument/2006/relationships/hyperlink" Target="https://www.cdc.gov/sars/about/fs-sa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1986</Words>
  <Characters>11321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2022-01-10T16:11:00Z</dcterms:created>
  <dcterms:modified xsi:type="dcterms:W3CDTF">2022-01-10T17:37:00Z</dcterms:modified>
</cp:coreProperties>
</file>