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5667" w14:textId="06799649" w:rsidR="009405B3" w:rsidRDefault="009405B3" w:rsidP="009405B3">
      <w:pPr>
        <w:spacing w:after="0" w:line="240" w:lineRule="auto"/>
        <w:jc w:val="center"/>
        <w:rPr>
          <w:b/>
          <w:sz w:val="24"/>
          <w:szCs w:val="24"/>
        </w:rPr>
      </w:pPr>
      <w:bookmarkStart w:id="0" w:name="_GoBack"/>
      <w:bookmarkEnd w:id="0"/>
      <w:r>
        <w:rPr>
          <w:b/>
          <w:noProof/>
          <w:sz w:val="24"/>
          <w:szCs w:val="24"/>
        </w:rPr>
        <w:drawing>
          <wp:inline distT="0" distB="0" distL="0" distR="0" wp14:anchorId="01872226" wp14:editId="7FFFEEDF">
            <wp:extent cx="1233488" cy="9166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Health.jpg"/>
                    <pic:cNvPicPr/>
                  </pic:nvPicPr>
                  <pic:blipFill rotWithShape="1">
                    <a:blip r:embed="rId5">
                      <a:extLst>
                        <a:ext uri="{28A0092B-C50C-407E-A947-70E740481C1C}">
                          <a14:useLocalDpi xmlns:a14="http://schemas.microsoft.com/office/drawing/2010/main" val="0"/>
                        </a:ext>
                      </a:extLst>
                    </a:blip>
                    <a:srcRect r="44326"/>
                    <a:stretch/>
                  </pic:blipFill>
                  <pic:spPr bwMode="auto">
                    <a:xfrm>
                      <a:off x="0" y="0"/>
                      <a:ext cx="1287466" cy="956716"/>
                    </a:xfrm>
                    <a:prstGeom prst="rect">
                      <a:avLst/>
                    </a:prstGeom>
                    <a:ln>
                      <a:noFill/>
                    </a:ln>
                    <a:extLst>
                      <a:ext uri="{53640926-AAD7-44D8-BBD7-CCE9431645EC}">
                        <a14:shadowObscured xmlns:a14="http://schemas.microsoft.com/office/drawing/2010/main"/>
                      </a:ext>
                    </a:extLst>
                  </pic:spPr>
                </pic:pic>
              </a:graphicData>
            </a:graphic>
          </wp:inline>
        </w:drawing>
      </w:r>
    </w:p>
    <w:p w14:paraId="0A37816E" w14:textId="77777777" w:rsidR="009405B3" w:rsidRDefault="009405B3" w:rsidP="002C6FC2">
      <w:pPr>
        <w:spacing w:after="0" w:line="240" w:lineRule="auto"/>
        <w:rPr>
          <w:b/>
          <w:sz w:val="24"/>
          <w:szCs w:val="24"/>
        </w:rPr>
      </w:pPr>
    </w:p>
    <w:p w14:paraId="06668EAD" w14:textId="73996950" w:rsidR="009405B3" w:rsidRDefault="001830B9" w:rsidP="009405B3">
      <w:pPr>
        <w:spacing w:after="0" w:line="240" w:lineRule="auto"/>
        <w:jc w:val="center"/>
        <w:rPr>
          <w:b/>
          <w:sz w:val="24"/>
          <w:szCs w:val="24"/>
        </w:rPr>
      </w:pPr>
      <w:r>
        <w:rPr>
          <w:b/>
          <w:sz w:val="24"/>
          <w:szCs w:val="24"/>
        </w:rPr>
        <w:t>County Health Department</w:t>
      </w:r>
    </w:p>
    <w:p w14:paraId="644B13AA" w14:textId="77777777" w:rsidR="009405B3" w:rsidRDefault="009405B3" w:rsidP="009405B3">
      <w:pPr>
        <w:spacing w:after="0" w:line="240" w:lineRule="auto"/>
        <w:jc w:val="center"/>
        <w:rPr>
          <w:b/>
          <w:sz w:val="24"/>
          <w:szCs w:val="24"/>
        </w:rPr>
      </w:pPr>
    </w:p>
    <w:p w14:paraId="3A6D8F7D" w14:textId="1C7D8E34" w:rsidR="002C6FC2" w:rsidRPr="002C6FC2" w:rsidRDefault="002C6FC2" w:rsidP="002C6FC2">
      <w:pPr>
        <w:spacing w:after="0" w:line="240" w:lineRule="auto"/>
        <w:rPr>
          <w:sz w:val="24"/>
          <w:szCs w:val="24"/>
        </w:rPr>
      </w:pPr>
      <w:r w:rsidRPr="002C6FC2">
        <w:rPr>
          <w:b/>
          <w:sz w:val="24"/>
          <w:szCs w:val="24"/>
        </w:rPr>
        <w:t>NEWS RELEASE</w:t>
      </w:r>
      <w:r w:rsidRPr="002C6FC2">
        <w:rPr>
          <w:sz w:val="24"/>
          <w:szCs w:val="24"/>
        </w:rPr>
        <w:tab/>
      </w:r>
      <w:r>
        <w:rPr>
          <w:sz w:val="24"/>
          <w:szCs w:val="24"/>
        </w:rPr>
        <w:tab/>
      </w:r>
      <w:r>
        <w:rPr>
          <w:sz w:val="24"/>
          <w:szCs w:val="24"/>
        </w:rPr>
        <w:tab/>
      </w:r>
      <w:r>
        <w:rPr>
          <w:sz w:val="24"/>
          <w:szCs w:val="24"/>
        </w:rPr>
        <w:tab/>
      </w:r>
      <w:r>
        <w:rPr>
          <w:sz w:val="24"/>
          <w:szCs w:val="24"/>
        </w:rPr>
        <w:tab/>
      </w:r>
      <w:r w:rsidRPr="002C6FC2">
        <w:rPr>
          <w:b/>
          <w:sz w:val="24"/>
          <w:szCs w:val="24"/>
        </w:rPr>
        <w:t>Contact:</w:t>
      </w:r>
      <w:r w:rsidRPr="002C6FC2">
        <w:rPr>
          <w:sz w:val="24"/>
          <w:szCs w:val="24"/>
        </w:rPr>
        <w:t xml:space="preserve"> </w:t>
      </w:r>
      <w:r w:rsidR="001830B9">
        <w:rPr>
          <w:sz w:val="24"/>
          <w:szCs w:val="24"/>
        </w:rPr>
        <w:t>Name</w:t>
      </w:r>
    </w:p>
    <w:p w14:paraId="18267BD0" w14:textId="107176D5" w:rsidR="002C6FC2" w:rsidRPr="002C6FC2" w:rsidRDefault="002C6FC2" w:rsidP="002C6FC2">
      <w:pPr>
        <w:spacing w:after="0" w:line="240" w:lineRule="auto"/>
        <w:rPr>
          <w:sz w:val="24"/>
          <w:szCs w:val="24"/>
        </w:rPr>
      </w:pPr>
      <w:r w:rsidRPr="002C6FC2">
        <w:rPr>
          <w:sz w:val="24"/>
          <w:szCs w:val="24"/>
        </w:rPr>
        <w:t>FOR IMMEDIATE RELEASE</w:t>
      </w:r>
      <w:r w:rsidRPr="002C6FC2">
        <w:rPr>
          <w:sz w:val="24"/>
          <w:szCs w:val="24"/>
        </w:rPr>
        <w:tab/>
      </w:r>
      <w:r>
        <w:rPr>
          <w:sz w:val="24"/>
          <w:szCs w:val="24"/>
        </w:rPr>
        <w:tab/>
      </w:r>
      <w:r>
        <w:rPr>
          <w:sz w:val="24"/>
          <w:szCs w:val="24"/>
        </w:rPr>
        <w:tab/>
      </w:r>
      <w:r>
        <w:rPr>
          <w:sz w:val="24"/>
          <w:szCs w:val="24"/>
        </w:rPr>
        <w:tab/>
      </w:r>
      <w:r>
        <w:rPr>
          <w:sz w:val="24"/>
          <w:szCs w:val="24"/>
        </w:rPr>
        <w:tab/>
      </w:r>
      <w:r w:rsidR="004263DE">
        <w:rPr>
          <w:sz w:val="24"/>
          <w:szCs w:val="24"/>
        </w:rPr>
        <w:t xml:space="preserve">   </w:t>
      </w:r>
      <w:r w:rsidR="004D726B">
        <w:rPr>
          <w:sz w:val="24"/>
          <w:szCs w:val="24"/>
        </w:rPr>
        <w:t>County Health Officer</w:t>
      </w:r>
    </w:p>
    <w:p w14:paraId="1768A665" w14:textId="02A514D5" w:rsidR="002C6FC2" w:rsidRPr="002C6FC2" w:rsidRDefault="001830B9" w:rsidP="002C6FC2">
      <w:pPr>
        <w:spacing w:after="0" w:line="240" w:lineRule="auto"/>
        <w:rPr>
          <w:sz w:val="24"/>
          <w:szCs w:val="24"/>
        </w:rPr>
      </w:pPr>
      <w:r>
        <w:rPr>
          <w:sz w:val="24"/>
          <w:szCs w:val="24"/>
        </w:rPr>
        <w:t>Date</w:t>
      </w:r>
      <w:r>
        <w:rPr>
          <w:sz w:val="24"/>
          <w:szCs w:val="24"/>
        </w:rPr>
        <w:tab/>
      </w:r>
      <w:r>
        <w:rPr>
          <w:sz w:val="24"/>
          <w:szCs w:val="24"/>
        </w:rPr>
        <w:tab/>
      </w:r>
      <w:r w:rsidR="002C6FC2">
        <w:rPr>
          <w:sz w:val="24"/>
          <w:szCs w:val="24"/>
        </w:rPr>
        <w:tab/>
      </w:r>
      <w:r w:rsidR="002C6FC2">
        <w:rPr>
          <w:sz w:val="24"/>
          <w:szCs w:val="24"/>
        </w:rPr>
        <w:tab/>
      </w:r>
      <w:r w:rsidR="002C6FC2">
        <w:rPr>
          <w:sz w:val="24"/>
          <w:szCs w:val="24"/>
        </w:rPr>
        <w:tab/>
      </w:r>
      <w:r w:rsidR="002C6FC2">
        <w:rPr>
          <w:sz w:val="24"/>
          <w:szCs w:val="24"/>
        </w:rPr>
        <w:tab/>
      </w:r>
      <w:r w:rsidR="002C6FC2">
        <w:rPr>
          <w:sz w:val="24"/>
          <w:szCs w:val="24"/>
        </w:rPr>
        <w:tab/>
      </w:r>
      <w:r w:rsidR="004263DE">
        <w:rPr>
          <w:sz w:val="24"/>
          <w:szCs w:val="24"/>
        </w:rPr>
        <w:tab/>
      </w:r>
      <w:r>
        <w:rPr>
          <w:sz w:val="24"/>
          <w:szCs w:val="24"/>
        </w:rPr>
        <w:t xml:space="preserve">   Phone number</w:t>
      </w:r>
      <w:r w:rsidR="002C6FC2" w:rsidRPr="002C6FC2">
        <w:rPr>
          <w:sz w:val="24"/>
          <w:szCs w:val="24"/>
        </w:rPr>
        <w:tab/>
      </w:r>
    </w:p>
    <w:p w14:paraId="6E47B5C8" w14:textId="23CA509F" w:rsidR="002C6FC2" w:rsidRPr="004263DE" w:rsidRDefault="002C6FC2" w:rsidP="004263DE">
      <w:pPr>
        <w:jc w:val="center"/>
        <w:rPr>
          <w:b/>
          <w:sz w:val="28"/>
          <w:szCs w:val="24"/>
        </w:rPr>
      </w:pPr>
      <w:r w:rsidRPr="002C6FC2">
        <w:rPr>
          <w:b/>
          <w:sz w:val="28"/>
          <w:szCs w:val="24"/>
        </w:rPr>
        <w:t xml:space="preserve">First </w:t>
      </w:r>
      <w:r w:rsidR="00DA59C4">
        <w:rPr>
          <w:b/>
          <w:sz w:val="28"/>
          <w:szCs w:val="24"/>
        </w:rPr>
        <w:t xml:space="preserve">Fatality </w:t>
      </w:r>
      <w:r w:rsidRPr="002C6FC2">
        <w:rPr>
          <w:b/>
          <w:sz w:val="28"/>
          <w:szCs w:val="24"/>
        </w:rPr>
        <w:t>of coronavirus disease (COVID-19) identified in County</w:t>
      </w:r>
    </w:p>
    <w:p w14:paraId="5015BCDB" w14:textId="5EF6D542" w:rsidR="002C6FC2" w:rsidRPr="002C6FC2" w:rsidRDefault="001830B9" w:rsidP="002C6FC2">
      <w:pPr>
        <w:rPr>
          <w:sz w:val="24"/>
          <w:szCs w:val="24"/>
        </w:rPr>
      </w:pPr>
      <w:r>
        <w:rPr>
          <w:b/>
          <w:sz w:val="24"/>
          <w:szCs w:val="24"/>
        </w:rPr>
        <w:t>City/County</w:t>
      </w:r>
      <w:r w:rsidR="002C6FC2" w:rsidRPr="002C6FC2">
        <w:rPr>
          <w:sz w:val="24"/>
          <w:szCs w:val="24"/>
        </w:rPr>
        <w:t xml:space="preserve"> –</w:t>
      </w:r>
      <w:r w:rsidR="00DA59C4">
        <w:rPr>
          <w:sz w:val="24"/>
          <w:szCs w:val="24"/>
        </w:rPr>
        <w:t xml:space="preserve"> On date, the Kansas Department of Health and Environment (KDHE) confirmed the first known death of COVID-19 in County. The patient tested positive on (date) and was admitted to the hospital on (date). Patient (age/gender/circumstances of contraction).</w:t>
      </w:r>
      <w:r w:rsidR="002C6FC2" w:rsidRPr="002C6FC2">
        <w:rPr>
          <w:sz w:val="24"/>
          <w:szCs w:val="24"/>
        </w:rPr>
        <w:t xml:space="preserve"> </w:t>
      </w:r>
    </w:p>
    <w:p w14:paraId="6CFAF97E" w14:textId="1885AA54" w:rsidR="002C6FC2" w:rsidRDefault="002C6FC2" w:rsidP="002C6FC2">
      <w:pPr>
        <w:rPr>
          <w:sz w:val="24"/>
          <w:szCs w:val="24"/>
        </w:rPr>
      </w:pPr>
      <w:r w:rsidRPr="002C6FC2">
        <w:rPr>
          <w:sz w:val="24"/>
          <w:szCs w:val="24"/>
        </w:rPr>
        <w:t xml:space="preserve">The </w:t>
      </w:r>
      <w:r w:rsidR="00DA59C4">
        <w:rPr>
          <w:sz w:val="24"/>
          <w:szCs w:val="24"/>
        </w:rPr>
        <w:t>marks the first death caused by the novel coronavirus in County. Contact investigations are ongoing and any identified close contacts will be quarantined at home and monitored for symptoms by County Health Department Staff.</w:t>
      </w:r>
    </w:p>
    <w:p w14:paraId="552D1FCF" w14:textId="179CAED4" w:rsidR="002E5F1F" w:rsidRPr="002C6FC2" w:rsidRDefault="002E5F1F" w:rsidP="002C6FC2">
      <w:pPr>
        <w:rPr>
          <w:sz w:val="24"/>
          <w:szCs w:val="24"/>
        </w:rPr>
      </w:pPr>
      <w:r>
        <w:rPr>
          <w:sz w:val="24"/>
          <w:szCs w:val="24"/>
        </w:rPr>
        <w:t>(Include quote from County Health Officer, if applicable)</w:t>
      </w:r>
    </w:p>
    <w:p w14:paraId="6ED5238A" w14:textId="3FD9E4EB" w:rsidR="00CD4E34" w:rsidRDefault="002C6FC2" w:rsidP="002C6FC2">
      <w:pPr>
        <w:rPr>
          <w:sz w:val="24"/>
          <w:szCs w:val="24"/>
        </w:rPr>
      </w:pPr>
      <w:r w:rsidRPr="002C6FC2">
        <w:rPr>
          <w:sz w:val="24"/>
          <w:szCs w:val="24"/>
        </w:rPr>
        <w:t>KDHE has released guidelines (</w:t>
      </w:r>
      <w:hyperlink r:id="rId6" w:history="1">
        <w:r w:rsidR="00825F84">
          <w:rPr>
            <w:rStyle w:val="Hyperlink"/>
          </w:rPr>
          <w:t>http://www.kdheks.gov/coronavirus/COVID-19_Resource_Center.htm</w:t>
        </w:r>
      </w:hyperlink>
      <w:r w:rsidR="00825F84">
        <w:rPr>
          <w:sz w:val="24"/>
          <w:szCs w:val="24"/>
        </w:rPr>
        <w:t xml:space="preserve"> </w:t>
      </w:r>
      <w:r w:rsidRPr="002C6FC2">
        <w:rPr>
          <w:sz w:val="24"/>
          <w:szCs w:val="24"/>
        </w:rPr>
        <w:t xml:space="preserve"> for quarantine and isolation of travelers who visited </w:t>
      </w:r>
      <w:r w:rsidR="00825F84">
        <w:rPr>
          <w:sz w:val="24"/>
          <w:szCs w:val="24"/>
        </w:rPr>
        <w:t>locations</w:t>
      </w:r>
      <w:r w:rsidRPr="002C6FC2">
        <w:rPr>
          <w:sz w:val="24"/>
          <w:szCs w:val="24"/>
        </w:rPr>
        <w:t xml:space="preserve"> in the United States where large numbers</w:t>
      </w:r>
      <w:r w:rsidR="00825F84">
        <w:rPr>
          <w:sz w:val="24"/>
          <w:szCs w:val="24"/>
        </w:rPr>
        <w:t xml:space="preserve"> of people have contracted the disease</w:t>
      </w:r>
      <w:r w:rsidRPr="002C6FC2">
        <w:rPr>
          <w:sz w:val="24"/>
          <w:szCs w:val="24"/>
        </w:rPr>
        <w:t>.</w:t>
      </w:r>
      <w:r w:rsidR="00C53B36">
        <w:rPr>
          <w:sz w:val="24"/>
          <w:szCs w:val="24"/>
        </w:rPr>
        <w:t xml:space="preserve">  These guidelines are available on our Facebook page.</w:t>
      </w:r>
    </w:p>
    <w:p w14:paraId="3FDBEE96" w14:textId="0A333576" w:rsidR="002E5F1F" w:rsidRDefault="002E5F1F" w:rsidP="002C6FC2">
      <w:pPr>
        <w:rPr>
          <w:sz w:val="24"/>
          <w:szCs w:val="24"/>
        </w:rPr>
      </w:pPr>
      <w:r>
        <w:rPr>
          <w:sz w:val="24"/>
          <w:szCs w:val="24"/>
        </w:rPr>
        <w:t>(Include information on Press Conference, if applicable)</w:t>
      </w:r>
    </w:p>
    <w:p w14:paraId="1124200D" w14:textId="14858A97" w:rsidR="00522AEB" w:rsidRPr="002C6FC2" w:rsidRDefault="00DA59C4" w:rsidP="002C6FC2">
      <w:pPr>
        <w:rPr>
          <w:sz w:val="24"/>
          <w:szCs w:val="24"/>
        </w:rPr>
      </w:pPr>
      <w:r>
        <w:rPr>
          <w:sz w:val="24"/>
          <w:szCs w:val="24"/>
        </w:rPr>
        <w:t xml:space="preserve">If you are experiencing symptoms such as a fever, cough or difficulty breathing, call your healthcare provider immediately. Do no visit in-person prior to receiving confirmation from that healthcare provider. </w:t>
      </w:r>
      <w:r w:rsidR="00522AEB">
        <w:rPr>
          <w:sz w:val="24"/>
          <w:szCs w:val="24"/>
        </w:rPr>
        <w:t>Please adhere to the following recommendations:</w:t>
      </w:r>
    </w:p>
    <w:p w14:paraId="130339CE" w14:textId="514AF8FE" w:rsidR="002C6FC2" w:rsidRPr="002C6FC2" w:rsidRDefault="002C6FC2" w:rsidP="002C6FC2">
      <w:pPr>
        <w:rPr>
          <w:sz w:val="24"/>
          <w:szCs w:val="24"/>
        </w:rPr>
      </w:pPr>
      <w:r w:rsidRPr="002C6FC2">
        <w:rPr>
          <w:sz w:val="24"/>
          <w:szCs w:val="24"/>
        </w:rPr>
        <w:t>•</w:t>
      </w:r>
      <w:r w:rsidRPr="002C6FC2">
        <w:rPr>
          <w:sz w:val="24"/>
          <w:szCs w:val="24"/>
        </w:rPr>
        <w:tab/>
      </w:r>
      <w:r w:rsidR="00522AEB">
        <w:rPr>
          <w:sz w:val="24"/>
          <w:szCs w:val="24"/>
        </w:rPr>
        <w:t>A</w:t>
      </w:r>
      <w:r w:rsidRPr="002C6FC2">
        <w:rPr>
          <w:sz w:val="24"/>
          <w:szCs w:val="24"/>
        </w:rPr>
        <w:t xml:space="preserve">void non-essential trips and stay home to the </w:t>
      </w:r>
      <w:r w:rsidR="00522AEB">
        <w:rPr>
          <w:sz w:val="24"/>
          <w:szCs w:val="24"/>
        </w:rPr>
        <w:t>extent you</w:t>
      </w:r>
      <w:r w:rsidRPr="002C6FC2">
        <w:rPr>
          <w:sz w:val="24"/>
          <w:szCs w:val="24"/>
        </w:rPr>
        <w:t xml:space="preserve"> can.</w:t>
      </w:r>
    </w:p>
    <w:p w14:paraId="7DCD5120" w14:textId="6B802F10" w:rsidR="002C6FC2" w:rsidRPr="002C6FC2" w:rsidRDefault="002C6FC2" w:rsidP="002C6FC2">
      <w:pPr>
        <w:rPr>
          <w:sz w:val="24"/>
          <w:szCs w:val="24"/>
        </w:rPr>
      </w:pPr>
      <w:r w:rsidRPr="002C6FC2">
        <w:rPr>
          <w:sz w:val="24"/>
          <w:szCs w:val="24"/>
        </w:rPr>
        <w:t>•</w:t>
      </w:r>
      <w:r w:rsidRPr="002C6FC2">
        <w:rPr>
          <w:sz w:val="24"/>
          <w:szCs w:val="24"/>
        </w:rPr>
        <w:tab/>
      </w:r>
      <w:r w:rsidR="00522AEB">
        <w:rPr>
          <w:sz w:val="24"/>
          <w:szCs w:val="24"/>
        </w:rPr>
        <w:t xml:space="preserve">Follow all recommendations regarding self-quarantine </w:t>
      </w:r>
    </w:p>
    <w:p w14:paraId="48AE28CB" w14:textId="4A6E0770" w:rsidR="002C6FC2" w:rsidRPr="002C6FC2" w:rsidRDefault="002C6FC2" w:rsidP="002C6FC2">
      <w:pPr>
        <w:rPr>
          <w:sz w:val="24"/>
          <w:szCs w:val="24"/>
        </w:rPr>
      </w:pPr>
      <w:r w:rsidRPr="002C6FC2">
        <w:rPr>
          <w:sz w:val="24"/>
          <w:szCs w:val="24"/>
        </w:rPr>
        <w:t>•</w:t>
      </w:r>
      <w:r w:rsidRPr="002C6FC2">
        <w:rPr>
          <w:sz w:val="24"/>
          <w:szCs w:val="24"/>
        </w:rPr>
        <w:tab/>
      </w:r>
      <w:r w:rsidR="00522AEB">
        <w:rPr>
          <w:sz w:val="24"/>
          <w:szCs w:val="24"/>
        </w:rPr>
        <w:t>Avoid large gatherings</w:t>
      </w:r>
      <w:r w:rsidR="00C53B36">
        <w:rPr>
          <w:sz w:val="24"/>
          <w:szCs w:val="24"/>
        </w:rPr>
        <w:t xml:space="preserve"> (groups of more than 10)</w:t>
      </w:r>
    </w:p>
    <w:p w14:paraId="5C5FCA70" w14:textId="7282854F" w:rsidR="002C6FC2" w:rsidRPr="002C6FC2" w:rsidRDefault="002C6FC2" w:rsidP="004263DE">
      <w:pPr>
        <w:ind w:left="720" w:hanging="720"/>
        <w:rPr>
          <w:sz w:val="24"/>
          <w:szCs w:val="24"/>
        </w:rPr>
      </w:pPr>
      <w:r w:rsidRPr="002C6FC2">
        <w:rPr>
          <w:sz w:val="24"/>
          <w:szCs w:val="24"/>
        </w:rPr>
        <w:t>•</w:t>
      </w:r>
      <w:r w:rsidRPr="002C6FC2">
        <w:rPr>
          <w:sz w:val="24"/>
          <w:szCs w:val="24"/>
        </w:rPr>
        <w:tab/>
        <w:t xml:space="preserve">If you do need to go out in public, ensure you maintain </w:t>
      </w:r>
      <w:r w:rsidR="00C53B36">
        <w:rPr>
          <w:sz w:val="24"/>
          <w:szCs w:val="24"/>
        </w:rPr>
        <w:t>six</w:t>
      </w:r>
      <w:r w:rsidRPr="002C6FC2">
        <w:rPr>
          <w:sz w:val="24"/>
          <w:szCs w:val="24"/>
        </w:rPr>
        <w:t xml:space="preserve"> feet</w:t>
      </w:r>
      <w:r w:rsidR="00C53B36">
        <w:rPr>
          <w:sz w:val="24"/>
          <w:szCs w:val="24"/>
        </w:rPr>
        <w:t xml:space="preserve"> distance</w:t>
      </w:r>
      <w:r w:rsidRPr="002C6FC2">
        <w:rPr>
          <w:sz w:val="24"/>
          <w:szCs w:val="24"/>
        </w:rPr>
        <w:t xml:space="preserve"> from other people.</w:t>
      </w:r>
    </w:p>
    <w:p w14:paraId="61E60A98" w14:textId="5D05904B" w:rsidR="002C6FC2" w:rsidRPr="002C6FC2" w:rsidRDefault="00522AEB" w:rsidP="002C6FC2">
      <w:pPr>
        <w:rPr>
          <w:sz w:val="24"/>
          <w:szCs w:val="24"/>
        </w:rPr>
      </w:pPr>
      <w:r>
        <w:rPr>
          <w:sz w:val="24"/>
          <w:szCs w:val="24"/>
        </w:rPr>
        <w:t>The County Health Department</w:t>
      </w:r>
      <w:r w:rsidR="002F3514" w:rsidRPr="002C6FC2">
        <w:rPr>
          <w:sz w:val="24"/>
          <w:szCs w:val="24"/>
        </w:rPr>
        <w:t xml:space="preserve"> </w:t>
      </w:r>
      <w:r w:rsidR="002C6FC2" w:rsidRPr="002C6FC2">
        <w:rPr>
          <w:sz w:val="24"/>
          <w:szCs w:val="24"/>
        </w:rPr>
        <w:t xml:space="preserve">has worked closely on these decisions with numerous community partners, including County Government, </w:t>
      </w:r>
      <w:r w:rsidR="00C53B36">
        <w:rPr>
          <w:sz w:val="24"/>
          <w:szCs w:val="24"/>
        </w:rPr>
        <w:t xml:space="preserve">The </w:t>
      </w:r>
      <w:r w:rsidR="002C6FC2" w:rsidRPr="002C6FC2">
        <w:rPr>
          <w:sz w:val="24"/>
          <w:szCs w:val="24"/>
        </w:rPr>
        <w:t>City of</w:t>
      </w:r>
      <w:r>
        <w:rPr>
          <w:sz w:val="24"/>
          <w:szCs w:val="24"/>
        </w:rPr>
        <w:t>,</w:t>
      </w:r>
      <w:r w:rsidR="002C6FC2" w:rsidRPr="002C6FC2">
        <w:rPr>
          <w:sz w:val="24"/>
          <w:szCs w:val="24"/>
        </w:rPr>
        <w:t xml:space="preserve"> County Emergency Management, </w:t>
      </w:r>
      <w:r>
        <w:rPr>
          <w:sz w:val="24"/>
          <w:szCs w:val="24"/>
        </w:rPr>
        <w:t>Hospital,</w:t>
      </w:r>
      <w:r w:rsidR="001830B9">
        <w:rPr>
          <w:sz w:val="24"/>
          <w:szCs w:val="24"/>
        </w:rPr>
        <w:t xml:space="preserve"> Scho</w:t>
      </w:r>
      <w:r w:rsidR="004263DE" w:rsidRPr="002C6FC2">
        <w:rPr>
          <w:sz w:val="24"/>
          <w:szCs w:val="24"/>
        </w:rPr>
        <w:t>ol</w:t>
      </w:r>
      <w:r w:rsidR="002C6FC2" w:rsidRPr="002C6FC2">
        <w:rPr>
          <w:sz w:val="24"/>
          <w:szCs w:val="24"/>
        </w:rPr>
        <w:t xml:space="preserve"> district</w:t>
      </w:r>
      <w:r w:rsidR="001830B9">
        <w:rPr>
          <w:sz w:val="24"/>
          <w:szCs w:val="24"/>
        </w:rPr>
        <w:t>, and other local partners</w:t>
      </w:r>
      <w:r w:rsidR="002C6FC2" w:rsidRPr="002C6FC2">
        <w:rPr>
          <w:sz w:val="24"/>
          <w:szCs w:val="24"/>
        </w:rPr>
        <w:t>.</w:t>
      </w:r>
    </w:p>
    <w:p w14:paraId="6CC64703" w14:textId="255EC2F4" w:rsidR="002C6FC2" w:rsidRPr="002C6FC2" w:rsidRDefault="002C6FC2" w:rsidP="002C6FC2">
      <w:pPr>
        <w:rPr>
          <w:sz w:val="24"/>
          <w:szCs w:val="24"/>
        </w:rPr>
      </w:pPr>
      <w:r w:rsidRPr="002C6FC2">
        <w:rPr>
          <w:sz w:val="24"/>
          <w:szCs w:val="24"/>
        </w:rPr>
        <w:t xml:space="preserve">County residents can stay informed </w:t>
      </w:r>
      <w:r w:rsidR="008A5A24">
        <w:rPr>
          <w:sz w:val="24"/>
          <w:szCs w:val="24"/>
        </w:rPr>
        <w:t>by</w:t>
      </w:r>
      <w:r w:rsidRPr="002C6FC2">
        <w:rPr>
          <w:sz w:val="24"/>
          <w:szCs w:val="24"/>
        </w:rPr>
        <w:t xml:space="preserve"> visit</w:t>
      </w:r>
      <w:r w:rsidR="008A5A24">
        <w:rPr>
          <w:sz w:val="24"/>
          <w:szCs w:val="24"/>
        </w:rPr>
        <w:t>ing</w:t>
      </w:r>
      <w:r w:rsidRPr="002C6FC2">
        <w:rPr>
          <w:sz w:val="24"/>
          <w:szCs w:val="24"/>
        </w:rPr>
        <w:t xml:space="preserve"> </w:t>
      </w:r>
      <w:r w:rsidR="001830B9">
        <w:rPr>
          <w:sz w:val="24"/>
          <w:szCs w:val="24"/>
        </w:rPr>
        <w:t xml:space="preserve">the </w:t>
      </w:r>
      <w:r w:rsidR="00522AEB">
        <w:rPr>
          <w:sz w:val="24"/>
          <w:szCs w:val="24"/>
        </w:rPr>
        <w:t>County Health Department</w:t>
      </w:r>
      <w:r w:rsidR="004263DE">
        <w:rPr>
          <w:sz w:val="24"/>
          <w:szCs w:val="24"/>
        </w:rPr>
        <w:t>’s</w:t>
      </w:r>
      <w:r w:rsidR="00522AEB">
        <w:rPr>
          <w:sz w:val="24"/>
          <w:szCs w:val="24"/>
        </w:rPr>
        <w:t xml:space="preserve"> Facebook Page,</w:t>
      </w:r>
      <w:r w:rsidRPr="002C6FC2">
        <w:rPr>
          <w:sz w:val="24"/>
          <w:szCs w:val="24"/>
        </w:rPr>
        <w:t xml:space="preserve"> </w:t>
      </w:r>
      <w:hyperlink r:id="rId7" w:history="1">
        <w:r w:rsidR="00FC6B9D" w:rsidRPr="0015557B">
          <w:rPr>
            <w:rStyle w:val="Hyperlink"/>
            <w:sz w:val="24"/>
            <w:szCs w:val="24"/>
          </w:rPr>
          <w:t>www.kdheks.gov/coronavirus</w:t>
        </w:r>
      </w:hyperlink>
      <w:r w:rsidRPr="002C6FC2">
        <w:rPr>
          <w:sz w:val="24"/>
          <w:szCs w:val="24"/>
        </w:rPr>
        <w:t xml:space="preserve"> or </w:t>
      </w:r>
      <w:hyperlink r:id="rId8" w:history="1">
        <w:r w:rsidR="00FF18A5" w:rsidRPr="0015557B">
          <w:rPr>
            <w:rStyle w:val="Hyperlink"/>
            <w:sz w:val="24"/>
            <w:szCs w:val="24"/>
          </w:rPr>
          <w:t>http://www.cdc.gov/coronavirus</w:t>
        </w:r>
      </w:hyperlink>
      <w:r w:rsidR="00FF18A5">
        <w:rPr>
          <w:sz w:val="24"/>
          <w:szCs w:val="24"/>
        </w:rPr>
        <w:t>.</w:t>
      </w:r>
    </w:p>
    <w:p w14:paraId="6CF15FD4" w14:textId="3DF00D8E" w:rsidR="00943BFE" w:rsidRPr="002C6FC2" w:rsidRDefault="002C6FC2">
      <w:pPr>
        <w:rPr>
          <w:sz w:val="24"/>
          <w:szCs w:val="24"/>
        </w:rPr>
      </w:pPr>
      <w:r w:rsidRPr="002C6FC2">
        <w:rPr>
          <w:sz w:val="24"/>
          <w:szCs w:val="24"/>
        </w:rPr>
        <w:t xml:space="preserve">For general information, contact the KDHE phone bank at 1-866-534-3463 (1-866-KDHEINF) or email </w:t>
      </w:r>
      <w:hyperlink r:id="rId9" w:history="1">
        <w:r w:rsidR="00C53B36" w:rsidRPr="001F0E61">
          <w:rPr>
            <w:rStyle w:val="Hyperlink"/>
            <w:sz w:val="24"/>
            <w:szCs w:val="24"/>
          </w:rPr>
          <w:t>COVID-19@ks.gov</w:t>
        </w:r>
      </w:hyperlink>
      <w:r w:rsidR="00C53B36">
        <w:rPr>
          <w:sz w:val="24"/>
          <w:szCs w:val="24"/>
        </w:rPr>
        <w:t xml:space="preserve"> </w:t>
      </w:r>
      <w:r w:rsidRPr="002C6FC2">
        <w:rPr>
          <w:sz w:val="24"/>
          <w:szCs w:val="24"/>
        </w:rPr>
        <w:t xml:space="preserve">. You may also contact </w:t>
      </w:r>
      <w:r w:rsidR="00522AEB">
        <w:rPr>
          <w:sz w:val="24"/>
          <w:szCs w:val="24"/>
        </w:rPr>
        <w:t>the County Health Department</w:t>
      </w:r>
      <w:r w:rsidR="00FC6B9D" w:rsidRPr="002C6FC2">
        <w:rPr>
          <w:sz w:val="24"/>
          <w:szCs w:val="24"/>
        </w:rPr>
        <w:t xml:space="preserve"> </w:t>
      </w:r>
      <w:r w:rsidRPr="002C6FC2">
        <w:rPr>
          <w:sz w:val="24"/>
          <w:szCs w:val="24"/>
        </w:rPr>
        <w:t xml:space="preserve">information line </w:t>
      </w:r>
      <w:r w:rsidR="00522AEB">
        <w:rPr>
          <w:sz w:val="24"/>
          <w:szCs w:val="24"/>
        </w:rPr>
        <w:t>at (</w:t>
      </w:r>
      <w:r w:rsidR="001830B9">
        <w:rPr>
          <w:sz w:val="24"/>
          <w:szCs w:val="24"/>
        </w:rPr>
        <w:t>phone number)</w:t>
      </w:r>
      <w:r w:rsidRPr="002C6FC2">
        <w:rPr>
          <w:sz w:val="24"/>
          <w:szCs w:val="24"/>
        </w:rPr>
        <w:t xml:space="preserve"> or email </w:t>
      </w:r>
      <w:r w:rsidR="001830B9">
        <w:t>(email address).</w:t>
      </w:r>
      <w:r w:rsidR="00522AEB">
        <w:rPr>
          <w:sz w:val="24"/>
          <w:szCs w:val="24"/>
        </w:rPr>
        <w:t xml:space="preserve"> </w:t>
      </w:r>
    </w:p>
    <w:sectPr w:rsidR="00943BFE" w:rsidRPr="002C6FC2" w:rsidSect="00940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C2"/>
    <w:rsid w:val="000B77B8"/>
    <w:rsid w:val="001830B9"/>
    <w:rsid w:val="001B05A7"/>
    <w:rsid w:val="00274199"/>
    <w:rsid w:val="002C6FC2"/>
    <w:rsid w:val="002E5F1F"/>
    <w:rsid w:val="002F3514"/>
    <w:rsid w:val="00313572"/>
    <w:rsid w:val="004263DE"/>
    <w:rsid w:val="004D726B"/>
    <w:rsid w:val="00500871"/>
    <w:rsid w:val="00522AEB"/>
    <w:rsid w:val="00812EE2"/>
    <w:rsid w:val="00825F84"/>
    <w:rsid w:val="008A5A24"/>
    <w:rsid w:val="008C4B81"/>
    <w:rsid w:val="009206CA"/>
    <w:rsid w:val="009405B3"/>
    <w:rsid w:val="00943BFE"/>
    <w:rsid w:val="00C53B36"/>
    <w:rsid w:val="00CD4E34"/>
    <w:rsid w:val="00DA59C4"/>
    <w:rsid w:val="00E1112E"/>
    <w:rsid w:val="00E803F2"/>
    <w:rsid w:val="00FC6B9D"/>
    <w:rsid w:val="00FF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F4B"/>
  <w15:chartTrackingRefBased/>
  <w15:docId w15:val="{AD3174B0-DC37-4F47-8783-EF2C7C28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F84"/>
    <w:rPr>
      <w:color w:val="0000FF"/>
      <w:u w:val="single"/>
    </w:rPr>
  </w:style>
  <w:style w:type="character" w:styleId="FollowedHyperlink">
    <w:name w:val="FollowedHyperlink"/>
    <w:basedOn w:val="DefaultParagraphFont"/>
    <w:uiPriority w:val="99"/>
    <w:semiHidden/>
    <w:unhideWhenUsed/>
    <w:rsid w:val="00825F84"/>
    <w:rPr>
      <w:color w:val="954F72" w:themeColor="followedHyperlink"/>
      <w:u w:val="single"/>
    </w:rPr>
  </w:style>
  <w:style w:type="character" w:styleId="CommentReference">
    <w:name w:val="annotation reference"/>
    <w:basedOn w:val="DefaultParagraphFont"/>
    <w:uiPriority w:val="99"/>
    <w:semiHidden/>
    <w:unhideWhenUsed/>
    <w:rsid w:val="00FC6B9D"/>
    <w:rPr>
      <w:sz w:val="16"/>
      <w:szCs w:val="16"/>
    </w:rPr>
  </w:style>
  <w:style w:type="paragraph" w:styleId="CommentText">
    <w:name w:val="annotation text"/>
    <w:basedOn w:val="Normal"/>
    <w:link w:val="CommentTextChar"/>
    <w:uiPriority w:val="99"/>
    <w:semiHidden/>
    <w:unhideWhenUsed/>
    <w:rsid w:val="00FC6B9D"/>
    <w:pPr>
      <w:spacing w:line="240" w:lineRule="auto"/>
    </w:pPr>
    <w:rPr>
      <w:sz w:val="20"/>
      <w:szCs w:val="20"/>
    </w:rPr>
  </w:style>
  <w:style w:type="character" w:customStyle="1" w:styleId="CommentTextChar">
    <w:name w:val="Comment Text Char"/>
    <w:basedOn w:val="DefaultParagraphFont"/>
    <w:link w:val="CommentText"/>
    <w:uiPriority w:val="99"/>
    <w:semiHidden/>
    <w:rsid w:val="00FC6B9D"/>
    <w:rPr>
      <w:sz w:val="20"/>
      <w:szCs w:val="20"/>
    </w:rPr>
  </w:style>
  <w:style w:type="paragraph" w:styleId="CommentSubject">
    <w:name w:val="annotation subject"/>
    <w:basedOn w:val="CommentText"/>
    <w:next w:val="CommentText"/>
    <w:link w:val="CommentSubjectChar"/>
    <w:uiPriority w:val="99"/>
    <w:semiHidden/>
    <w:unhideWhenUsed/>
    <w:rsid w:val="00FC6B9D"/>
    <w:rPr>
      <w:b/>
      <w:bCs/>
    </w:rPr>
  </w:style>
  <w:style w:type="character" w:customStyle="1" w:styleId="CommentSubjectChar">
    <w:name w:val="Comment Subject Char"/>
    <w:basedOn w:val="CommentTextChar"/>
    <w:link w:val="CommentSubject"/>
    <w:uiPriority w:val="99"/>
    <w:semiHidden/>
    <w:rsid w:val="00FC6B9D"/>
    <w:rPr>
      <w:b/>
      <w:bCs/>
      <w:sz w:val="20"/>
      <w:szCs w:val="20"/>
    </w:rPr>
  </w:style>
  <w:style w:type="paragraph" w:styleId="BalloonText">
    <w:name w:val="Balloon Text"/>
    <w:basedOn w:val="Normal"/>
    <w:link w:val="BalloonTextChar"/>
    <w:uiPriority w:val="99"/>
    <w:semiHidden/>
    <w:unhideWhenUsed/>
    <w:rsid w:val="00FC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9D"/>
    <w:rPr>
      <w:rFonts w:ascii="Segoe UI" w:hAnsi="Segoe UI" w:cs="Segoe UI"/>
      <w:sz w:val="18"/>
      <w:szCs w:val="18"/>
    </w:rPr>
  </w:style>
  <w:style w:type="character" w:styleId="UnresolvedMention">
    <w:name w:val="Unresolved Mention"/>
    <w:basedOn w:val="DefaultParagraphFont"/>
    <w:uiPriority w:val="99"/>
    <w:semiHidden/>
    <w:unhideWhenUsed/>
    <w:rsid w:val="0052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 TargetMode="External"/><Relationship Id="rId3" Type="http://schemas.openxmlformats.org/officeDocument/2006/relationships/settings" Target="settings.xml"/><Relationship Id="rId7" Type="http://schemas.openxmlformats.org/officeDocument/2006/relationships/hyperlink" Target="http://www.kdheks.gov/coronavi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dheks.gov/coronavirus/COVID-19_Resource_Center.ht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VID-19@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3235-2E8C-4C6A-9500-F4873027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Cain [KDHE]</dc:creator>
  <cp:keywords/>
  <dc:description/>
  <cp:lastModifiedBy>CarlL</cp:lastModifiedBy>
  <cp:revision>2</cp:revision>
  <cp:lastPrinted>2020-03-29T20:56:00Z</cp:lastPrinted>
  <dcterms:created xsi:type="dcterms:W3CDTF">2020-03-29T20:57:00Z</dcterms:created>
  <dcterms:modified xsi:type="dcterms:W3CDTF">2020-03-29T20:57:00Z</dcterms:modified>
</cp:coreProperties>
</file>